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F9353" w14:textId="78DA68B3" w:rsidR="00896617" w:rsidRPr="002D7E24" w:rsidRDefault="00872F6D" w:rsidP="002D7E24">
      <w:pPr>
        <w:jc w:val="center"/>
        <w:rPr>
          <w:rFonts w:ascii="Aptos Display" w:hAnsi="Aptos Display"/>
          <w:b/>
          <w:bCs/>
          <w:sz w:val="28"/>
          <w:szCs w:val="28"/>
        </w:rPr>
      </w:pPr>
      <w:r>
        <w:rPr>
          <w:rFonts w:ascii="Aptos Display" w:hAnsi="Aptos Display"/>
          <w:b/>
          <w:bCs/>
          <w:sz w:val="28"/>
          <w:szCs w:val="28"/>
        </w:rPr>
        <w:t>Medication and Illness</w:t>
      </w:r>
      <w:r w:rsidR="00896617">
        <w:rPr>
          <w:rFonts w:ascii="Aptos Display" w:hAnsi="Aptos Display"/>
          <w:b/>
          <w:bCs/>
          <w:sz w:val="28"/>
          <w:szCs w:val="28"/>
        </w:rPr>
        <w:t xml:space="preserve"> Policy</w:t>
      </w:r>
    </w:p>
    <w:p w14:paraId="58656835" w14:textId="77777777" w:rsidR="006A7774" w:rsidRDefault="006A7774" w:rsidP="00896617">
      <w:pPr>
        <w:rPr>
          <w:rFonts w:ascii="Aptos Display" w:hAnsi="Aptos Display"/>
          <w:b/>
          <w:bCs/>
          <w:sz w:val="24"/>
          <w:szCs w:val="24"/>
        </w:rPr>
      </w:pPr>
    </w:p>
    <w:p w14:paraId="3FA98247" w14:textId="77777777" w:rsidR="00872F6D" w:rsidRPr="00872F6D" w:rsidRDefault="00872F6D" w:rsidP="00872F6D">
      <w:pPr>
        <w:jc w:val="both"/>
        <w:rPr>
          <w:rFonts w:ascii="Aptos Display" w:hAnsi="Aptos Display"/>
          <w:b/>
          <w:bCs/>
          <w:sz w:val="24"/>
          <w:szCs w:val="24"/>
        </w:rPr>
      </w:pPr>
      <w:r w:rsidRPr="00872F6D">
        <w:rPr>
          <w:rFonts w:ascii="Aptos Display" w:hAnsi="Aptos Display"/>
          <w:b/>
          <w:bCs/>
          <w:sz w:val="24"/>
          <w:szCs w:val="24"/>
        </w:rPr>
        <w:t>Purpose</w:t>
      </w:r>
    </w:p>
    <w:p w14:paraId="64F7BBFA" w14:textId="77777777" w:rsidR="00872F6D" w:rsidRPr="00872F6D" w:rsidRDefault="00872F6D" w:rsidP="00872F6D">
      <w:pPr>
        <w:jc w:val="both"/>
        <w:rPr>
          <w:rFonts w:ascii="Aptos Display" w:hAnsi="Aptos Display"/>
          <w:sz w:val="24"/>
          <w:szCs w:val="24"/>
        </w:rPr>
      </w:pPr>
      <w:r w:rsidRPr="00872F6D">
        <w:rPr>
          <w:rFonts w:ascii="Aptos Display" w:hAnsi="Aptos Display"/>
          <w:sz w:val="24"/>
          <w:szCs w:val="24"/>
        </w:rPr>
        <w:t>The safety and wellbeing of all children in our care is paramount. We are committed to promoting children’s health by maintaining high standards of hygiene and taking appropriate steps to prevent the spread of infection. This includes monitoring children for signs of illness or communicable diseases such as chickenpox, measles, mumps, rubella, meningitis, hepatitis, diarrhoea, vomiting, and fevers of 38°C (100.4°F) or above.</w:t>
      </w:r>
    </w:p>
    <w:p w14:paraId="0EF34C07" w14:textId="6DEF8ABE" w:rsidR="00872F6D" w:rsidRPr="00872F6D" w:rsidRDefault="00872F6D" w:rsidP="00872F6D">
      <w:pPr>
        <w:jc w:val="both"/>
        <w:rPr>
          <w:rFonts w:ascii="Aptos Display" w:hAnsi="Aptos Display"/>
          <w:b/>
          <w:bCs/>
          <w:sz w:val="24"/>
          <w:szCs w:val="24"/>
        </w:rPr>
      </w:pPr>
    </w:p>
    <w:p w14:paraId="26B852BB" w14:textId="365E2091" w:rsidR="00872F6D" w:rsidRPr="00872F6D" w:rsidRDefault="00872F6D" w:rsidP="00872F6D">
      <w:pPr>
        <w:jc w:val="both"/>
        <w:rPr>
          <w:rFonts w:ascii="Aptos Display" w:hAnsi="Aptos Display"/>
          <w:b/>
          <w:bCs/>
          <w:sz w:val="24"/>
          <w:szCs w:val="24"/>
        </w:rPr>
      </w:pPr>
      <w:r w:rsidRPr="00872F6D">
        <w:rPr>
          <w:rFonts w:ascii="Aptos Display" w:hAnsi="Aptos Display"/>
          <w:b/>
          <w:bCs/>
          <w:sz w:val="24"/>
          <w:szCs w:val="24"/>
        </w:rPr>
        <w:t xml:space="preserve">Policy </w:t>
      </w:r>
    </w:p>
    <w:p w14:paraId="084A8D87" w14:textId="77777777" w:rsidR="00872F6D" w:rsidRPr="00872F6D" w:rsidRDefault="00872F6D" w:rsidP="00872F6D">
      <w:pPr>
        <w:jc w:val="both"/>
        <w:rPr>
          <w:rFonts w:ascii="Aptos Display" w:hAnsi="Aptos Display"/>
          <w:sz w:val="24"/>
          <w:szCs w:val="24"/>
        </w:rPr>
      </w:pPr>
      <w:r w:rsidRPr="00872F6D">
        <w:rPr>
          <w:rFonts w:ascii="Aptos Display" w:hAnsi="Aptos Display"/>
          <w:sz w:val="24"/>
          <w:szCs w:val="24"/>
        </w:rPr>
        <w:t>To ensure the welfare of all children and staff:</w:t>
      </w:r>
    </w:p>
    <w:p w14:paraId="2F24335C" w14:textId="6F5E9A01" w:rsidR="00872F6D" w:rsidRPr="00872F6D" w:rsidRDefault="00872F6D" w:rsidP="00872F6D">
      <w:pPr>
        <w:numPr>
          <w:ilvl w:val="0"/>
          <w:numId w:val="49"/>
        </w:numPr>
        <w:jc w:val="both"/>
        <w:rPr>
          <w:rFonts w:ascii="Aptos Display" w:hAnsi="Aptos Display"/>
          <w:sz w:val="24"/>
          <w:szCs w:val="24"/>
        </w:rPr>
      </w:pPr>
      <w:r w:rsidRPr="00872F6D">
        <w:rPr>
          <w:rFonts w:ascii="Aptos Display" w:hAnsi="Aptos Display"/>
          <w:sz w:val="24"/>
          <w:szCs w:val="24"/>
        </w:rPr>
        <w:t xml:space="preserve">If, in the opinion of </w:t>
      </w:r>
      <w:r w:rsidR="0011096C">
        <w:rPr>
          <w:rFonts w:ascii="Aptos Display" w:hAnsi="Aptos Display"/>
          <w:sz w:val="24"/>
          <w:szCs w:val="24"/>
        </w:rPr>
        <w:t>the manager on site</w:t>
      </w:r>
      <w:r w:rsidRPr="00872F6D">
        <w:rPr>
          <w:rFonts w:ascii="Aptos Display" w:hAnsi="Aptos Display"/>
          <w:sz w:val="24"/>
          <w:szCs w:val="24"/>
        </w:rPr>
        <w:t>, a child becomes unwell while at nursery, parents or carers will be contacted and asked to collect their child as soon as possible.</w:t>
      </w:r>
    </w:p>
    <w:p w14:paraId="1AD3168F" w14:textId="44E31415" w:rsidR="00872F6D" w:rsidRPr="00872F6D" w:rsidRDefault="00872F6D" w:rsidP="00872F6D">
      <w:pPr>
        <w:numPr>
          <w:ilvl w:val="0"/>
          <w:numId w:val="49"/>
        </w:numPr>
        <w:jc w:val="both"/>
        <w:rPr>
          <w:rFonts w:ascii="Aptos Display" w:hAnsi="Aptos Display"/>
          <w:sz w:val="24"/>
          <w:szCs w:val="24"/>
        </w:rPr>
      </w:pPr>
      <w:r w:rsidRPr="00872F6D">
        <w:rPr>
          <w:rFonts w:ascii="Aptos Display" w:hAnsi="Aptos Display"/>
          <w:sz w:val="24"/>
          <w:szCs w:val="24"/>
        </w:rPr>
        <w:t xml:space="preserve">Children will only be readmitted once staff are </w:t>
      </w:r>
      <w:proofErr w:type="gramStart"/>
      <w:r w:rsidRPr="00872F6D">
        <w:rPr>
          <w:rFonts w:ascii="Aptos Display" w:hAnsi="Aptos Display"/>
          <w:sz w:val="24"/>
          <w:szCs w:val="24"/>
        </w:rPr>
        <w:t>confident</w:t>
      </w:r>
      <w:proofErr w:type="gramEnd"/>
      <w:r w:rsidRPr="00872F6D">
        <w:rPr>
          <w:rFonts w:ascii="Aptos Display" w:hAnsi="Aptos Display"/>
          <w:sz w:val="24"/>
          <w:szCs w:val="24"/>
        </w:rPr>
        <w:t xml:space="preserve"> they have fully recovered.</w:t>
      </w:r>
    </w:p>
    <w:p w14:paraId="2F152007" w14:textId="77777777" w:rsidR="00872F6D" w:rsidRPr="00872F6D" w:rsidRDefault="00872F6D" w:rsidP="00872F6D">
      <w:pPr>
        <w:numPr>
          <w:ilvl w:val="0"/>
          <w:numId w:val="49"/>
        </w:numPr>
        <w:jc w:val="both"/>
        <w:rPr>
          <w:rFonts w:ascii="Aptos Display" w:hAnsi="Aptos Display"/>
          <w:sz w:val="24"/>
          <w:szCs w:val="24"/>
        </w:rPr>
      </w:pPr>
      <w:r w:rsidRPr="00872F6D">
        <w:rPr>
          <w:rFonts w:ascii="Aptos Display" w:hAnsi="Aptos Display"/>
          <w:sz w:val="24"/>
          <w:szCs w:val="24"/>
        </w:rPr>
        <w:t>A child with a temperature above 38°C will be made comfortable, with outer clothing removed and fluids offered while awaiting collection.</w:t>
      </w:r>
    </w:p>
    <w:p w14:paraId="587A693C" w14:textId="77777777" w:rsidR="00872F6D" w:rsidRPr="00872F6D" w:rsidRDefault="00872F6D" w:rsidP="00872F6D">
      <w:pPr>
        <w:numPr>
          <w:ilvl w:val="0"/>
          <w:numId w:val="49"/>
        </w:numPr>
        <w:jc w:val="both"/>
        <w:rPr>
          <w:rFonts w:ascii="Aptos Display" w:hAnsi="Aptos Display"/>
          <w:sz w:val="24"/>
          <w:szCs w:val="24"/>
        </w:rPr>
      </w:pPr>
      <w:r w:rsidRPr="00872F6D">
        <w:rPr>
          <w:rFonts w:ascii="Aptos Display" w:hAnsi="Aptos Display"/>
          <w:sz w:val="24"/>
          <w:szCs w:val="24"/>
        </w:rPr>
        <w:t>If necessary, and with parental consent, one dose of paracetamol suspension (Calpol) may be administered to reduce fever, or antihistamine (</w:t>
      </w:r>
      <w:proofErr w:type="spellStart"/>
      <w:r w:rsidRPr="00872F6D">
        <w:rPr>
          <w:rFonts w:ascii="Aptos Display" w:hAnsi="Aptos Display"/>
          <w:sz w:val="24"/>
          <w:szCs w:val="24"/>
        </w:rPr>
        <w:t>Piriton</w:t>
      </w:r>
      <w:proofErr w:type="spellEnd"/>
      <w:r w:rsidRPr="00872F6D">
        <w:rPr>
          <w:rFonts w:ascii="Aptos Display" w:hAnsi="Aptos Display"/>
          <w:sz w:val="24"/>
          <w:szCs w:val="24"/>
        </w:rPr>
        <w:t>) may be given for an allergic reaction.</w:t>
      </w:r>
    </w:p>
    <w:p w14:paraId="6B240194" w14:textId="3A1FED5E" w:rsidR="00872F6D" w:rsidRDefault="00872F6D" w:rsidP="00BF1696">
      <w:pPr>
        <w:numPr>
          <w:ilvl w:val="1"/>
          <w:numId w:val="49"/>
        </w:numPr>
        <w:jc w:val="both"/>
        <w:rPr>
          <w:rFonts w:ascii="Aptos Display" w:hAnsi="Aptos Display"/>
          <w:sz w:val="24"/>
          <w:szCs w:val="24"/>
        </w:rPr>
      </w:pPr>
      <w:r w:rsidRPr="00BF1696">
        <w:rPr>
          <w:rFonts w:ascii="Aptos Display" w:hAnsi="Aptos Display"/>
          <w:sz w:val="24"/>
          <w:szCs w:val="24"/>
        </w:rPr>
        <w:t>Consent may be written or given verbally via phone, which will be documented and signed by the parent upon collection.</w:t>
      </w:r>
    </w:p>
    <w:p w14:paraId="5F5D8259" w14:textId="77777777" w:rsidR="00872F6D" w:rsidRPr="00872F6D" w:rsidRDefault="00872F6D" w:rsidP="00872F6D">
      <w:pPr>
        <w:numPr>
          <w:ilvl w:val="0"/>
          <w:numId w:val="49"/>
        </w:numPr>
        <w:jc w:val="both"/>
        <w:rPr>
          <w:rFonts w:ascii="Aptos Display" w:hAnsi="Aptos Display"/>
          <w:sz w:val="24"/>
          <w:szCs w:val="24"/>
        </w:rPr>
      </w:pPr>
      <w:r w:rsidRPr="00872F6D">
        <w:rPr>
          <w:rFonts w:ascii="Aptos Display" w:hAnsi="Aptos Display"/>
          <w:sz w:val="24"/>
          <w:szCs w:val="24"/>
        </w:rPr>
        <w:t>If a child requires Calpol, they are deemed unfit for nursery and must be collected.</w:t>
      </w:r>
    </w:p>
    <w:p w14:paraId="215E8CA4" w14:textId="2613F980" w:rsidR="00872F6D" w:rsidRDefault="00E62374" w:rsidP="00872F6D">
      <w:pPr>
        <w:numPr>
          <w:ilvl w:val="0"/>
          <w:numId w:val="49"/>
        </w:numPr>
        <w:jc w:val="both"/>
        <w:rPr>
          <w:rFonts w:ascii="Aptos Display" w:hAnsi="Aptos Display"/>
          <w:sz w:val="24"/>
          <w:szCs w:val="24"/>
        </w:rPr>
      </w:pPr>
      <w:r>
        <w:rPr>
          <w:rFonts w:ascii="Aptos Display" w:hAnsi="Aptos Display"/>
          <w:sz w:val="24"/>
          <w:szCs w:val="24"/>
        </w:rPr>
        <w:t xml:space="preserve">Parents are </w:t>
      </w:r>
      <w:r w:rsidR="00EE4A2D">
        <w:rPr>
          <w:rFonts w:ascii="Aptos Display" w:hAnsi="Aptos Display"/>
          <w:sz w:val="24"/>
          <w:szCs w:val="24"/>
        </w:rPr>
        <w:t>required to keep children away from the nursery for</w:t>
      </w:r>
      <w:r w:rsidR="00872F6D" w:rsidRPr="00872F6D">
        <w:rPr>
          <w:rFonts w:ascii="Aptos Display" w:hAnsi="Aptos Display"/>
          <w:sz w:val="24"/>
          <w:szCs w:val="24"/>
        </w:rPr>
        <w:t xml:space="preserve"> 24 hours following a temperature, in the best interests of all children and staff.</w:t>
      </w:r>
    </w:p>
    <w:p w14:paraId="0FA80E99" w14:textId="2B0444E4" w:rsidR="00C20F32" w:rsidRPr="00872F6D" w:rsidRDefault="00C20F32" w:rsidP="00872F6D">
      <w:pPr>
        <w:numPr>
          <w:ilvl w:val="0"/>
          <w:numId w:val="49"/>
        </w:numPr>
        <w:jc w:val="both"/>
        <w:rPr>
          <w:rFonts w:ascii="Aptos Display" w:hAnsi="Aptos Display"/>
          <w:sz w:val="24"/>
          <w:szCs w:val="24"/>
        </w:rPr>
      </w:pPr>
      <w:r>
        <w:rPr>
          <w:rFonts w:ascii="Aptos Display" w:hAnsi="Aptos Display"/>
          <w:sz w:val="24"/>
          <w:szCs w:val="24"/>
        </w:rPr>
        <w:t xml:space="preserve">If a child has </w:t>
      </w:r>
      <w:r w:rsidR="00640E2B">
        <w:rPr>
          <w:rFonts w:ascii="Aptos Display" w:hAnsi="Aptos Display"/>
          <w:sz w:val="24"/>
          <w:szCs w:val="24"/>
        </w:rPr>
        <w:t>Calpol administered prior to attending their session at nursery, they will not be permitted entry</w:t>
      </w:r>
      <w:r w:rsidR="00E42334">
        <w:rPr>
          <w:rFonts w:ascii="Aptos Display" w:hAnsi="Aptos Display"/>
          <w:sz w:val="24"/>
          <w:szCs w:val="24"/>
        </w:rPr>
        <w:t xml:space="preserve"> as they will be deemed </w:t>
      </w:r>
      <w:r w:rsidR="001D318B">
        <w:rPr>
          <w:rFonts w:ascii="Aptos Display" w:hAnsi="Aptos Display"/>
          <w:sz w:val="24"/>
          <w:szCs w:val="24"/>
        </w:rPr>
        <w:t xml:space="preserve">unwell and not fit to attend. </w:t>
      </w:r>
    </w:p>
    <w:p w14:paraId="4346302B" w14:textId="77777777" w:rsidR="00872F6D" w:rsidRPr="00872F6D" w:rsidRDefault="00872F6D" w:rsidP="00872F6D">
      <w:pPr>
        <w:numPr>
          <w:ilvl w:val="0"/>
          <w:numId w:val="49"/>
        </w:numPr>
        <w:jc w:val="both"/>
        <w:rPr>
          <w:rFonts w:ascii="Aptos Display" w:hAnsi="Aptos Display"/>
          <w:sz w:val="24"/>
          <w:szCs w:val="24"/>
        </w:rPr>
      </w:pPr>
      <w:r w:rsidRPr="00872F6D">
        <w:rPr>
          <w:rFonts w:ascii="Aptos Display" w:hAnsi="Aptos Display"/>
          <w:sz w:val="24"/>
          <w:szCs w:val="24"/>
        </w:rPr>
        <w:t>If a communicable illness is confirmed, a notice will be displayed in reception to inform parents of the outbreak, with details of the illness and relevant advice (see Infectious Diseases Guidance).</w:t>
      </w:r>
    </w:p>
    <w:p w14:paraId="76B2AB1F" w14:textId="6964A876" w:rsidR="00872F6D" w:rsidRPr="00872F6D" w:rsidRDefault="00872F6D" w:rsidP="00872F6D">
      <w:pPr>
        <w:jc w:val="both"/>
        <w:rPr>
          <w:rFonts w:ascii="Aptos Display" w:hAnsi="Aptos Display"/>
          <w:b/>
          <w:bCs/>
          <w:sz w:val="24"/>
          <w:szCs w:val="24"/>
        </w:rPr>
      </w:pPr>
    </w:p>
    <w:p w14:paraId="3F5BCBBC" w14:textId="77777777" w:rsidR="00872F6D" w:rsidRPr="00872F6D" w:rsidRDefault="00872F6D" w:rsidP="00872F6D">
      <w:pPr>
        <w:jc w:val="both"/>
        <w:rPr>
          <w:rFonts w:ascii="Aptos Display" w:hAnsi="Aptos Display"/>
          <w:b/>
          <w:bCs/>
          <w:sz w:val="24"/>
          <w:szCs w:val="24"/>
        </w:rPr>
      </w:pPr>
      <w:r w:rsidRPr="00872F6D">
        <w:rPr>
          <w:rFonts w:ascii="Aptos Display" w:hAnsi="Aptos Display"/>
          <w:b/>
          <w:bCs/>
          <w:sz w:val="24"/>
          <w:szCs w:val="24"/>
        </w:rPr>
        <w:t>Infectious Illness and Exclusion</w:t>
      </w:r>
    </w:p>
    <w:p w14:paraId="3FA3AE5C" w14:textId="77777777" w:rsidR="00872F6D" w:rsidRPr="00872F6D" w:rsidRDefault="00872F6D" w:rsidP="00872F6D">
      <w:pPr>
        <w:numPr>
          <w:ilvl w:val="0"/>
          <w:numId w:val="50"/>
        </w:numPr>
        <w:jc w:val="both"/>
        <w:rPr>
          <w:rFonts w:ascii="Aptos Display" w:hAnsi="Aptos Display"/>
          <w:sz w:val="24"/>
          <w:szCs w:val="24"/>
        </w:rPr>
      </w:pPr>
      <w:r w:rsidRPr="00872F6D">
        <w:rPr>
          <w:rFonts w:ascii="Aptos Display" w:hAnsi="Aptos Display"/>
          <w:sz w:val="24"/>
          <w:szCs w:val="24"/>
        </w:rPr>
        <w:t>Children with sickness or diarrhoea must remain away from nursery for at least 48 hours after the last episode.</w:t>
      </w:r>
    </w:p>
    <w:p w14:paraId="0564C8B5" w14:textId="77777777" w:rsidR="00872F6D" w:rsidRPr="00872F6D" w:rsidRDefault="00872F6D" w:rsidP="00872F6D">
      <w:pPr>
        <w:numPr>
          <w:ilvl w:val="0"/>
          <w:numId w:val="50"/>
        </w:numPr>
        <w:jc w:val="both"/>
        <w:rPr>
          <w:rFonts w:ascii="Aptos Display" w:hAnsi="Aptos Display"/>
          <w:sz w:val="24"/>
          <w:szCs w:val="24"/>
        </w:rPr>
      </w:pPr>
      <w:r w:rsidRPr="00872F6D">
        <w:rPr>
          <w:rFonts w:ascii="Aptos Display" w:hAnsi="Aptos Display"/>
          <w:sz w:val="24"/>
          <w:szCs w:val="24"/>
        </w:rPr>
        <w:t>They must then be symptom-free for a further 24 hours before returning.</w:t>
      </w:r>
    </w:p>
    <w:p w14:paraId="06746D99" w14:textId="77777777" w:rsidR="00872F6D" w:rsidRPr="00872F6D" w:rsidRDefault="00872F6D" w:rsidP="00872F6D">
      <w:pPr>
        <w:numPr>
          <w:ilvl w:val="0"/>
          <w:numId w:val="50"/>
        </w:numPr>
        <w:jc w:val="both"/>
        <w:rPr>
          <w:rFonts w:ascii="Aptos Display" w:hAnsi="Aptos Display"/>
          <w:sz w:val="24"/>
          <w:szCs w:val="24"/>
        </w:rPr>
      </w:pPr>
      <w:r w:rsidRPr="00872F6D">
        <w:rPr>
          <w:rFonts w:ascii="Aptos Display" w:hAnsi="Aptos Display"/>
          <w:sz w:val="24"/>
          <w:szCs w:val="24"/>
        </w:rPr>
        <w:t>For other illnesses, refer to the Infectious Diseases Guidance for exclusion periods.</w:t>
      </w:r>
    </w:p>
    <w:p w14:paraId="3B9D2FA5" w14:textId="559FA6E2" w:rsidR="00872F6D" w:rsidRPr="00872F6D" w:rsidRDefault="00872F6D" w:rsidP="00872F6D">
      <w:pPr>
        <w:jc w:val="both"/>
        <w:rPr>
          <w:rFonts w:ascii="Aptos Display" w:hAnsi="Aptos Display"/>
          <w:b/>
          <w:bCs/>
          <w:sz w:val="24"/>
          <w:szCs w:val="24"/>
        </w:rPr>
      </w:pPr>
    </w:p>
    <w:p w14:paraId="1839951A" w14:textId="77777777" w:rsidR="00872F6D" w:rsidRPr="00872F6D" w:rsidRDefault="00872F6D" w:rsidP="00872F6D">
      <w:pPr>
        <w:jc w:val="both"/>
        <w:rPr>
          <w:rFonts w:ascii="Aptos Display" w:hAnsi="Aptos Display"/>
          <w:b/>
          <w:bCs/>
          <w:sz w:val="24"/>
          <w:szCs w:val="24"/>
        </w:rPr>
      </w:pPr>
      <w:r w:rsidRPr="00872F6D">
        <w:rPr>
          <w:rFonts w:ascii="Aptos Display" w:hAnsi="Aptos Display"/>
          <w:b/>
          <w:bCs/>
          <w:sz w:val="24"/>
          <w:szCs w:val="24"/>
        </w:rPr>
        <w:t>Administering Medication</w:t>
      </w:r>
    </w:p>
    <w:p w14:paraId="7419B6D9" w14:textId="77777777" w:rsidR="00872F6D" w:rsidRPr="00872F6D" w:rsidRDefault="00872F6D" w:rsidP="00872F6D">
      <w:pPr>
        <w:jc w:val="both"/>
        <w:rPr>
          <w:rFonts w:ascii="Aptos Display" w:hAnsi="Aptos Display"/>
          <w:sz w:val="24"/>
          <w:szCs w:val="24"/>
        </w:rPr>
      </w:pPr>
      <w:r w:rsidRPr="00872F6D">
        <w:rPr>
          <w:rFonts w:ascii="Aptos Display" w:hAnsi="Aptos Display"/>
          <w:sz w:val="24"/>
          <w:szCs w:val="24"/>
        </w:rPr>
        <w:t>General Principles</w:t>
      </w:r>
    </w:p>
    <w:p w14:paraId="198889B6" w14:textId="77777777" w:rsidR="00872F6D" w:rsidRPr="00872F6D" w:rsidRDefault="00872F6D" w:rsidP="00872F6D">
      <w:pPr>
        <w:numPr>
          <w:ilvl w:val="0"/>
          <w:numId w:val="51"/>
        </w:numPr>
        <w:jc w:val="both"/>
        <w:rPr>
          <w:rFonts w:ascii="Aptos Display" w:hAnsi="Aptos Display"/>
          <w:sz w:val="24"/>
          <w:szCs w:val="24"/>
        </w:rPr>
      </w:pPr>
      <w:r w:rsidRPr="00872F6D">
        <w:rPr>
          <w:rFonts w:ascii="Aptos Display" w:hAnsi="Aptos Display"/>
          <w:sz w:val="24"/>
          <w:szCs w:val="24"/>
        </w:rPr>
        <w:t>Medication (prescribed or non-prescribed) may only be given with prior written parental consent.</w:t>
      </w:r>
    </w:p>
    <w:p w14:paraId="2617CDBB" w14:textId="77777777" w:rsidR="00872F6D" w:rsidRPr="00872F6D" w:rsidRDefault="00872F6D" w:rsidP="00872F6D">
      <w:pPr>
        <w:numPr>
          <w:ilvl w:val="0"/>
          <w:numId w:val="51"/>
        </w:numPr>
        <w:jc w:val="both"/>
        <w:rPr>
          <w:rFonts w:ascii="Aptos Display" w:hAnsi="Aptos Display"/>
          <w:sz w:val="24"/>
          <w:szCs w:val="24"/>
        </w:rPr>
      </w:pPr>
      <w:r w:rsidRPr="00872F6D">
        <w:rPr>
          <w:rFonts w:ascii="Aptos Display" w:hAnsi="Aptos Display"/>
          <w:sz w:val="24"/>
          <w:szCs w:val="24"/>
        </w:rPr>
        <w:t>All medication must be recorded on the appropriate form, signed by both parent and staff.</w:t>
      </w:r>
    </w:p>
    <w:p w14:paraId="7A3C44C3" w14:textId="3CC43328" w:rsidR="00872F6D" w:rsidRPr="00872F6D" w:rsidRDefault="00872F6D" w:rsidP="00872F6D">
      <w:pPr>
        <w:numPr>
          <w:ilvl w:val="0"/>
          <w:numId w:val="51"/>
        </w:numPr>
        <w:jc w:val="both"/>
        <w:rPr>
          <w:rFonts w:ascii="Aptos Display" w:hAnsi="Aptos Display"/>
          <w:sz w:val="24"/>
          <w:szCs w:val="24"/>
        </w:rPr>
      </w:pPr>
      <w:r w:rsidRPr="00872F6D">
        <w:rPr>
          <w:rFonts w:ascii="Aptos Display" w:hAnsi="Aptos Display"/>
          <w:sz w:val="24"/>
          <w:szCs w:val="24"/>
        </w:rPr>
        <w:t xml:space="preserve">Staff administering medication must </w:t>
      </w:r>
      <w:r w:rsidR="00D1709D" w:rsidRPr="00872F6D">
        <w:rPr>
          <w:rFonts w:ascii="Aptos Display" w:hAnsi="Aptos Display"/>
          <w:sz w:val="24"/>
          <w:szCs w:val="24"/>
        </w:rPr>
        <w:t>always follow nursery procedures</w:t>
      </w:r>
      <w:r w:rsidRPr="00872F6D">
        <w:rPr>
          <w:rFonts w:ascii="Aptos Display" w:hAnsi="Aptos Display"/>
          <w:sz w:val="24"/>
          <w:szCs w:val="24"/>
        </w:rPr>
        <w:t>.</w:t>
      </w:r>
    </w:p>
    <w:p w14:paraId="7526F821" w14:textId="68D21B25" w:rsidR="00872F6D" w:rsidRPr="00872F6D" w:rsidRDefault="00872F6D" w:rsidP="00872F6D">
      <w:pPr>
        <w:jc w:val="both"/>
        <w:rPr>
          <w:rFonts w:ascii="Aptos Display" w:hAnsi="Aptos Display"/>
          <w:b/>
          <w:bCs/>
          <w:sz w:val="24"/>
          <w:szCs w:val="24"/>
        </w:rPr>
      </w:pPr>
    </w:p>
    <w:p w14:paraId="7309FD9A" w14:textId="77777777" w:rsidR="00872F6D" w:rsidRPr="00872F6D" w:rsidRDefault="00872F6D" w:rsidP="00872F6D">
      <w:pPr>
        <w:jc w:val="both"/>
        <w:rPr>
          <w:rFonts w:ascii="Aptos Display" w:hAnsi="Aptos Display"/>
          <w:b/>
          <w:bCs/>
          <w:sz w:val="24"/>
          <w:szCs w:val="24"/>
        </w:rPr>
      </w:pPr>
      <w:r w:rsidRPr="00872F6D">
        <w:rPr>
          <w:rFonts w:ascii="Aptos Display" w:hAnsi="Aptos Display"/>
          <w:b/>
          <w:bCs/>
          <w:sz w:val="24"/>
          <w:szCs w:val="24"/>
        </w:rPr>
        <w:t>Prescribed Medication</w:t>
      </w:r>
    </w:p>
    <w:p w14:paraId="6152E146" w14:textId="77777777" w:rsidR="00872F6D" w:rsidRPr="00872F6D" w:rsidRDefault="00872F6D" w:rsidP="00872F6D">
      <w:pPr>
        <w:numPr>
          <w:ilvl w:val="0"/>
          <w:numId w:val="52"/>
        </w:numPr>
        <w:jc w:val="both"/>
        <w:rPr>
          <w:rFonts w:ascii="Aptos Display" w:hAnsi="Aptos Display"/>
          <w:sz w:val="24"/>
          <w:szCs w:val="24"/>
        </w:rPr>
      </w:pPr>
      <w:r w:rsidRPr="00872F6D">
        <w:rPr>
          <w:rFonts w:ascii="Aptos Display" w:hAnsi="Aptos Display"/>
          <w:sz w:val="24"/>
          <w:szCs w:val="24"/>
        </w:rPr>
        <w:t>Children prescribed antibiotics may not return to nursery for 24 hours after the first dose to monitor for adverse reactions, unless the antibiotics are a repeat prescription.</w:t>
      </w:r>
    </w:p>
    <w:p w14:paraId="43991CA9" w14:textId="77777777" w:rsidR="00872F6D" w:rsidRPr="00872F6D" w:rsidRDefault="00872F6D" w:rsidP="00872F6D">
      <w:pPr>
        <w:numPr>
          <w:ilvl w:val="0"/>
          <w:numId w:val="52"/>
        </w:numPr>
        <w:jc w:val="both"/>
        <w:rPr>
          <w:rFonts w:ascii="Aptos Display" w:hAnsi="Aptos Display"/>
          <w:sz w:val="24"/>
          <w:szCs w:val="24"/>
        </w:rPr>
      </w:pPr>
      <w:r w:rsidRPr="00872F6D">
        <w:rPr>
          <w:rFonts w:ascii="Aptos Display" w:hAnsi="Aptos Display"/>
          <w:sz w:val="24"/>
          <w:szCs w:val="24"/>
        </w:rPr>
        <w:t>All medicines must be stored in the original, clearly labelled container, showing the child’s name, dosage, date, and expiry date.</w:t>
      </w:r>
    </w:p>
    <w:p w14:paraId="63ED5E40" w14:textId="77777777" w:rsidR="00872F6D" w:rsidRPr="00872F6D" w:rsidRDefault="00872F6D" w:rsidP="00872F6D">
      <w:pPr>
        <w:numPr>
          <w:ilvl w:val="0"/>
          <w:numId w:val="52"/>
        </w:numPr>
        <w:jc w:val="both"/>
        <w:rPr>
          <w:rFonts w:ascii="Aptos Display" w:hAnsi="Aptos Display"/>
          <w:sz w:val="24"/>
          <w:szCs w:val="24"/>
        </w:rPr>
      </w:pPr>
      <w:r w:rsidRPr="00872F6D">
        <w:rPr>
          <w:rFonts w:ascii="Aptos Display" w:hAnsi="Aptos Display"/>
          <w:sz w:val="24"/>
          <w:szCs w:val="24"/>
        </w:rPr>
        <w:t>Medication may only be given to the child named on the prescription.</w:t>
      </w:r>
    </w:p>
    <w:p w14:paraId="2445BBCE" w14:textId="77777777" w:rsidR="00872F6D" w:rsidRPr="00872F6D" w:rsidRDefault="00872F6D" w:rsidP="00872F6D">
      <w:pPr>
        <w:numPr>
          <w:ilvl w:val="0"/>
          <w:numId w:val="52"/>
        </w:numPr>
        <w:jc w:val="both"/>
        <w:rPr>
          <w:rFonts w:ascii="Aptos Display" w:hAnsi="Aptos Display"/>
          <w:sz w:val="24"/>
          <w:szCs w:val="24"/>
        </w:rPr>
      </w:pPr>
      <w:r w:rsidRPr="00872F6D">
        <w:rPr>
          <w:rFonts w:ascii="Aptos Display" w:hAnsi="Aptos Display"/>
          <w:sz w:val="24"/>
          <w:szCs w:val="24"/>
        </w:rPr>
        <w:t>A senior member of staff must check and record all details before administration, witnessed by a second member of staff.</w:t>
      </w:r>
    </w:p>
    <w:p w14:paraId="22429FA9" w14:textId="77777777" w:rsidR="00872F6D" w:rsidRPr="00872F6D" w:rsidRDefault="00872F6D" w:rsidP="00872F6D">
      <w:pPr>
        <w:numPr>
          <w:ilvl w:val="0"/>
          <w:numId w:val="52"/>
        </w:numPr>
        <w:jc w:val="both"/>
        <w:rPr>
          <w:rFonts w:ascii="Aptos Display" w:hAnsi="Aptos Display"/>
          <w:sz w:val="24"/>
          <w:szCs w:val="24"/>
        </w:rPr>
      </w:pPr>
      <w:r w:rsidRPr="00872F6D">
        <w:rPr>
          <w:rFonts w:ascii="Aptos Display" w:hAnsi="Aptos Display"/>
          <w:sz w:val="24"/>
          <w:szCs w:val="24"/>
        </w:rPr>
        <w:t>Parents must confirm when the last dose was given and will receive written confirmation of doses administered in nursery.</w:t>
      </w:r>
    </w:p>
    <w:p w14:paraId="70F3D75B" w14:textId="77777777" w:rsidR="00872F6D" w:rsidRPr="00872F6D" w:rsidRDefault="00872F6D" w:rsidP="00872F6D">
      <w:pPr>
        <w:numPr>
          <w:ilvl w:val="0"/>
          <w:numId w:val="52"/>
        </w:numPr>
        <w:jc w:val="both"/>
        <w:rPr>
          <w:rFonts w:ascii="Aptos Display" w:hAnsi="Aptos Display"/>
          <w:sz w:val="24"/>
          <w:szCs w:val="24"/>
        </w:rPr>
      </w:pPr>
      <w:r w:rsidRPr="00872F6D">
        <w:rPr>
          <w:rFonts w:ascii="Aptos Display" w:hAnsi="Aptos Display"/>
          <w:sz w:val="24"/>
          <w:szCs w:val="24"/>
        </w:rPr>
        <w:lastRenderedPageBreak/>
        <w:t>If a child refuses medication, this will be recorded.</w:t>
      </w:r>
    </w:p>
    <w:p w14:paraId="5599AA67" w14:textId="77777777" w:rsidR="00872F6D" w:rsidRPr="00872F6D" w:rsidRDefault="00872F6D" w:rsidP="00872F6D">
      <w:pPr>
        <w:numPr>
          <w:ilvl w:val="0"/>
          <w:numId w:val="52"/>
        </w:numPr>
        <w:jc w:val="both"/>
        <w:rPr>
          <w:rFonts w:ascii="Aptos Display" w:hAnsi="Aptos Display"/>
          <w:sz w:val="24"/>
          <w:szCs w:val="24"/>
        </w:rPr>
      </w:pPr>
      <w:r w:rsidRPr="00872F6D">
        <w:rPr>
          <w:rFonts w:ascii="Aptos Display" w:hAnsi="Aptos Display"/>
          <w:sz w:val="24"/>
          <w:szCs w:val="24"/>
        </w:rPr>
        <w:t>Where medication is essential or has potential side effects, this must be discussed with the parent in advance.</w:t>
      </w:r>
    </w:p>
    <w:p w14:paraId="032B2470" w14:textId="77777777" w:rsidR="00872F6D" w:rsidRPr="00872F6D" w:rsidRDefault="00872F6D" w:rsidP="00872F6D">
      <w:pPr>
        <w:numPr>
          <w:ilvl w:val="0"/>
          <w:numId w:val="52"/>
        </w:numPr>
        <w:jc w:val="both"/>
        <w:rPr>
          <w:rFonts w:ascii="Aptos Display" w:hAnsi="Aptos Display"/>
          <w:sz w:val="24"/>
          <w:szCs w:val="24"/>
        </w:rPr>
      </w:pPr>
      <w:r w:rsidRPr="00872F6D">
        <w:rPr>
          <w:rFonts w:ascii="Aptos Display" w:hAnsi="Aptos Display"/>
          <w:sz w:val="24"/>
          <w:szCs w:val="24"/>
        </w:rPr>
        <w:t>Parents should be encouraged to request medicines that require the fewest daily doses, where possible (e.g. three times daily instead of four).</w:t>
      </w:r>
    </w:p>
    <w:p w14:paraId="29218932" w14:textId="4DEB4AB1" w:rsidR="00872F6D" w:rsidRPr="00872F6D" w:rsidRDefault="00872F6D" w:rsidP="00872F6D">
      <w:pPr>
        <w:jc w:val="both"/>
        <w:rPr>
          <w:rFonts w:ascii="Aptos Display" w:hAnsi="Aptos Display"/>
          <w:b/>
          <w:bCs/>
          <w:sz w:val="24"/>
          <w:szCs w:val="24"/>
        </w:rPr>
      </w:pPr>
    </w:p>
    <w:p w14:paraId="069918F7" w14:textId="77777777" w:rsidR="00872F6D" w:rsidRPr="00872F6D" w:rsidRDefault="00872F6D" w:rsidP="00872F6D">
      <w:pPr>
        <w:jc w:val="both"/>
        <w:rPr>
          <w:rFonts w:ascii="Aptos Display" w:hAnsi="Aptos Display"/>
          <w:b/>
          <w:bCs/>
          <w:sz w:val="24"/>
          <w:szCs w:val="24"/>
        </w:rPr>
      </w:pPr>
      <w:r w:rsidRPr="00872F6D">
        <w:rPr>
          <w:rFonts w:ascii="Aptos Display" w:hAnsi="Aptos Display"/>
          <w:b/>
          <w:bCs/>
          <w:sz w:val="24"/>
          <w:szCs w:val="24"/>
        </w:rPr>
        <w:t>Non-Prescribed Medication</w:t>
      </w:r>
    </w:p>
    <w:p w14:paraId="3A5F5F06" w14:textId="77777777" w:rsidR="00872F6D" w:rsidRPr="00872F6D" w:rsidRDefault="00872F6D" w:rsidP="00872F6D">
      <w:pPr>
        <w:numPr>
          <w:ilvl w:val="0"/>
          <w:numId w:val="53"/>
        </w:numPr>
        <w:jc w:val="both"/>
        <w:rPr>
          <w:rFonts w:ascii="Aptos Display" w:hAnsi="Aptos Display"/>
          <w:sz w:val="24"/>
          <w:szCs w:val="24"/>
        </w:rPr>
      </w:pPr>
      <w:r w:rsidRPr="00872F6D">
        <w:rPr>
          <w:rFonts w:ascii="Aptos Display" w:hAnsi="Aptos Display"/>
          <w:sz w:val="24"/>
          <w:szCs w:val="24"/>
        </w:rPr>
        <w:t>The nursery will only administer non-prescribed medication in limited circumstances (e.g. paracetamol for fever while awaiting collection, teething gel, or nappy cream).</w:t>
      </w:r>
    </w:p>
    <w:p w14:paraId="77CD31DB" w14:textId="77777777" w:rsidR="00872F6D" w:rsidRPr="00872F6D" w:rsidRDefault="00872F6D" w:rsidP="00872F6D">
      <w:pPr>
        <w:numPr>
          <w:ilvl w:val="0"/>
          <w:numId w:val="53"/>
        </w:numPr>
        <w:jc w:val="both"/>
        <w:rPr>
          <w:rFonts w:ascii="Aptos Display" w:hAnsi="Aptos Display"/>
          <w:sz w:val="24"/>
          <w:szCs w:val="24"/>
        </w:rPr>
      </w:pPr>
      <w:r w:rsidRPr="00872F6D">
        <w:rPr>
          <w:rFonts w:ascii="Aptos Display" w:hAnsi="Aptos Display"/>
          <w:sz w:val="24"/>
          <w:szCs w:val="24"/>
        </w:rPr>
        <w:t>Written parental consent must be obtained for all non-prescribed medicines.</w:t>
      </w:r>
    </w:p>
    <w:p w14:paraId="15FEA61B" w14:textId="77777777" w:rsidR="00872F6D" w:rsidRPr="00872F6D" w:rsidRDefault="00872F6D" w:rsidP="00872F6D">
      <w:pPr>
        <w:numPr>
          <w:ilvl w:val="0"/>
          <w:numId w:val="53"/>
        </w:numPr>
        <w:jc w:val="both"/>
        <w:rPr>
          <w:rFonts w:ascii="Aptos Display" w:hAnsi="Aptos Display"/>
          <w:sz w:val="24"/>
          <w:szCs w:val="24"/>
        </w:rPr>
      </w:pPr>
      <w:r w:rsidRPr="00872F6D">
        <w:rPr>
          <w:rFonts w:ascii="Aptos Display" w:hAnsi="Aptos Display"/>
          <w:sz w:val="24"/>
          <w:szCs w:val="24"/>
        </w:rPr>
        <w:t>Only the following may be administered:</w:t>
      </w:r>
    </w:p>
    <w:p w14:paraId="653723E9" w14:textId="77777777" w:rsidR="00872F6D" w:rsidRPr="00872F6D" w:rsidRDefault="00872F6D" w:rsidP="00872F6D">
      <w:pPr>
        <w:numPr>
          <w:ilvl w:val="1"/>
          <w:numId w:val="53"/>
        </w:numPr>
        <w:jc w:val="both"/>
        <w:rPr>
          <w:rFonts w:ascii="Aptos Display" w:hAnsi="Aptos Display"/>
          <w:sz w:val="24"/>
          <w:szCs w:val="24"/>
        </w:rPr>
      </w:pPr>
      <w:r w:rsidRPr="00872F6D">
        <w:rPr>
          <w:rFonts w:ascii="Aptos Display" w:hAnsi="Aptos Display"/>
          <w:sz w:val="24"/>
          <w:szCs w:val="24"/>
        </w:rPr>
        <w:t>Paracetamol suspension (Calpol) in pre-measured sachets.</w:t>
      </w:r>
    </w:p>
    <w:p w14:paraId="0F699423" w14:textId="77777777" w:rsidR="00872F6D" w:rsidRPr="00872F6D" w:rsidRDefault="00872F6D" w:rsidP="00872F6D">
      <w:pPr>
        <w:numPr>
          <w:ilvl w:val="1"/>
          <w:numId w:val="53"/>
        </w:numPr>
        <w:jc w:val="both"/>
        <w:rPr>
          <w:rFonts w:ascii="Aptos Display" w:hAnsi="Aptos Display"/>
          <w:sz w:val="24"/>
          <w:szCs w:val="24"/>
        </w:rPr>
      </w:pPr>
      <w:r w:rsidRPr="00872F6D">
        <w:rPr>
          <w:rFonts w:ascii="Aptos Display" w:hAnsi="Aptos Display"/>
          <w:sz w:val="24"/>
          <w:szCs w:val="24"/>
        </w:rPr>
        <w:t>Teething gel or powders.</w:t>
      </w:r>
    </w:p>
    <w:p w14:paraId="6064CB2B" w14:textId="77777777" w:rsidR="00872F6D" w:rsidRPr="00872F6D" w:rsidRDefault="00872F6D" w:rsidP="00872F6D">
      <w:pPr>
        <w:numPr>
          <w:ilvl w:val="1"/>
          <w:numId w:val="53"/>
        </w:numPr>
        <w:jc w:val="both"/>
        <w:rPr>
          <w:rFonts w:ascii="Aptos Display" w:hAnsi="Aptos Display"/>
          <w:sz w:val="24"/>
          <w:szCs w:val="24"/>
        </w:rPr>
      </w:pPr>
      <w:r w:rsidRPr="00872F6D">
        <w:rPr>
          <w:rFonts w:ascii="Aptos Display" w:hAnsi="Aptos Display"/>
          <w:sz w:val="24"/>
          <w:szCs w:val="24"/>
        </w:rPr>
        <w:t xml:space="preserve">Nappy rash creams (e.g. </w:t>
      </w:r>
      <w:proofErr w:type="spellStart"/>
      <w:r w:rsidRPr="00872F6D">
        <w:rPr>
          <w:rFonts w:ascii="Aptos Display" w:hAnsi="Aptos Display"/>
          <w:sz w:val="24"/>
          <w:szCs w:val="24"/>
        </w:rPr>
        <w:t>Sudocrem</w:t>
      </w:r>
      <w:proofErr w:type="spellEnd"/>
      <w:r w:rsidRPr="00872F6D">
        <w:rPr>
          <w:rFonts w:ascii="Aptos Display" w:hAnsi="Aptos Display"/>
          <w:sz w:val="24"/>
          <w:szCs w:val="24"/>
        </w:rPr>
        <w:t>).</w:t>
      </w:r>
    </w:p>
    <w:p w14:paraId="15D32344" w14:textId="77777777" w:rsidR="00872F6D" w:rsidRPr="00872F6D" w:rsidRDefault="00872F6D" w:rsidP="00872F6D">
      <w:pPr>
        <w:numPr>
          <w:ilvl w:val="1"/>
          <w:numId w:val="53"/>
        </w:numPr>
        <w:jc w:val="both"/>
        <w:rPr>
          <w:rFonts w:ascii="Aptos Display" w:hAnsi="Aptos Display"/>
          <w:sz w:val="24"/>
          <w:szCs w:val="24"/>
        </w:rPr>
      </w:pPr>
      <w:r w:rsidRPr="00872F6D">
        <w:rPr>
          <w:rFonts w:ascii="Aptos Display" w:hAnsi="Aptos Display"/>
          <w:sz w:val="24"/>
          <w:szCs w:val="24"/>
        </w:rPr>
        <w:t>Sunscreen or moisturising cream for eczema.</w:t>
      </w:r>
    </w:p>
    <w:p w14:paraId="5FFC97BB" w14:textId="77777777" w:rsidR="00872F6D" w:rsidRPr="00872F6D" w:rsidRDefault="00872F6D" w:rsidP="00872F6D">
      <w:pPr>
        <w:numPr>
          <w:ilvl w:val="0"/>
          <w:numId w:val="53"/>
        </w:numPr>
        <w:jc w:val="both"/>
        <w:rPr>
          <w:rFonts w:ascii="Aptos Display" w:hAnsi="Aptos Display"/>
          <w:sz w:val="24"/>
          <w:szCs w:val="24"/>
        </w:rPr>
      </w:pPr>
      <w:r w:rsidRPr="00872F6D">
        <w:rPr>
          <w:rFonts w:ascii="Aptos Display" w:hAnsi="Aptos Display"/>
          <w:sz w:val="24"/>
          <w:szCs w:val="24"/>
        </w:rPr>
        <w:t>Any non-prescribed medication given before the session must be recorded on arrival, detailing dosage, time, and possible side effects.</w:t>
      </w:r>
    </w:p>
    <w:p w14:paraId="7855CB54" w14:textId="77777777" w:rsidR="00872F6D" w:rsidRPr="00872F6D" w:rsidRDefault="00872F6D" w:rsidP="00872F6D">
      <w:pPr>
        <w:numPr>
          <w:ilvl w:val="0"/>
          <w:numId w:val="53"/>
        </w:numPr>
        <w:jc w:val="both"/>
        <w:rPr>
          <w:rFonts w:ascii="Aptos Display" w:hAnsi="Aptos Display"/>
          <w:sz w:val="24"/>
          <w:szCs w:val="24"/>
        </w:rPr>
      </w:pPr>
      <w:r w:rsidRPr="00872F6D">
        <w:rPr>
          <w:rFonts w:ascii="Aptos Display" w:hAnsi="Aptos Display"/>
          <w:sz w:val="24"/>
          <w:szCs w:val="24"/>
        </w:rPr>
        <w:t>If a child’s condition deteriorates, parents will be contacted immediately to collect their child.</w:t>
      </w:r>
    </w:p>
    <w:p w14:paraId="0E665306" w14:textId="2B7266B0" w:rsidR="00872F6D" w:rsidRPr="00872F6D" w:rsidRDefault="00872F6D" w:rsidP="00872F6D">
      <w:pPr>
        <w:jc w:val="both"/>
        <w:rPr>
          <w:rFonts w:ascii="Aptos Display" w:hAnsi="Aptos Display"/>
          <w:b/>
          <w:bCs/>
          <w:sz w:val="24"/>
          <w:szCs w:val="24"/>
        </w:rPr>
      </w:pPr>
    </w:p>
    <w:p w14:paraId="068BCA40" w14:textId="77777777" w:rsidR="00872F6D" w:rsidRPr="00872F6D" w:rsidRDefault="00872F6D" w:rsidP="00872F6D">
      <w:pPr>
        <w:jc w:val="both"/>
        <w:rPr>
          <w:rFonts w:ascii="Aptos Display" w:hAnsi="Aptos Display"/>
          <w:b/>
          <w:bCs/>
          <w:sz w:val="24"/>
          <w:szCs w:val="24"/>
        </w:rPr>
      </w:pPr>
      <w:r w:rsidRPr="00872F6D">
        <w:rPr>
          <w:rFonts w:ascii="Aptos Display" w:hAnsi="Aptos Display"/>
          <w:b/>
          <w:bCs/>
          <w:sz w:val="24"/>
          <w:szCs w:val="24"/>
        </w:rPr>
        <w:t>Children with Ongoing Medical Conditions</w:t>
      </w:r>
    </w:p>
    <w:p w14:paraId="3BDAAE26" w14:textId="77777777" w:rsidR="00872F6D" w:rsidRPr="00872F6D" w:rsidRDefault="00872F6D" w:rsidP="00872F6D">
      <w:pPr>
        <w:jc w:val="both"/>
        <w:rPr>
          <w:rFonts w:ascii="Aptos Display" w:hAnsi="Aptos Display"/>
          <w:sz w:val="24"/>
          <w:szCs w:val="24"/>
        </w:rPr>
      </w:pPr>
      <w:r w:rsidRPr="00872F6D">
        <w:rPr>
          <w:rFonts w:ascii="Aptos Display" w:hAnsi="Aptos Display"/>
          <w:sz w:val="24"/>
          <w:szCs w:val="24"/>
        </w:rPr>
        <w:t>Parents of children with long-term or life-threatening medical conditions (e.g. diabetes, epilepsy, severe allergies) must meet with the Manager prior to the child starting nursery.</w:t>
      </w:r>
    </w:p>
    <w:p w14:paraId="4F57CAC9" w14:textId="77777777" w:rsidR="00872F6D" w:rsidRPr="00872F6D" w:rsidRDefault="00872F6D" w:rsidP="00872F6D">
      <w:pPr>
        <w:numPr>
          <w:ilvl w:val="0"/>
          <w:numId w:val="54"/>
        </w:numPr>
        <w:jc w:val="both"/>
        <w:rPr>
          <w:rFonts w:ascii="Aptos Display" w:hAnsi="Aptos Display"/>
          <w:sz w:val="24"/>
          <w:szCs w:val="24"/>
        </w:rPr>
      </w:pPr>
      <w:r w:rsidRPr="00872F6D">
        <w:rPr>
          <w:rFonts w:ascii="Aptos Display" w:hAnsi="Aptos Display"/>
          <w:sz w:val="24"/>
          <w:szCs w:val="24"/>
        </w:rPr>
        <w:t>A Health Care Plan will be created in partnership with parents.</w:t>
      </w:r>
    </w:p>
    <w:p w14:paraId="760B58D5" w14:textId="77777777" w:rsidR="00872F6D" w:rsidRPr="00872F6D" w:rsidRDefault="00872F6D" w:rsidP="00872F6D">
      <w:pPr>
        <w:numPr>
          <w:ilvl w:val="0"/>
          <w:numId w:val="54"/>
        </w:numPr>
        <w:jc w:val="both"/>
        <w:rPr>
          <w:rFonts w:ascii="Aptos Display" w:hAnsi="Aptos Display"/>
          <w:sz w:val="24"/>
          <w:szCs w:val="24"/>
        </w:rPr>
      </w:pPr>
      <w:r w:rsidRPr="00872F6D">
        <w:rPr>
          <w:rFonts w:ascii="Aptos Display" w:hAnsi="Aptos Display"/>
          <w:sz w:val="24"/>
          <w:szCs w:val="24"/>
        </w:rPr>
        <w:t>Staff will receive specialist medical training from a qualified healthcare professional before the child attends nursery.</w:t>
      </w:r>
    </w:p>
    <w:p w14:paraId="2C5BDF16" w14:textId="77777777" w:rsidR="00872F6D" w:rsidRPr="00872F6D" w:rsidRDefault="00872F6D" w:rsidP="00872F6D">
      <w:pPr>
        <w:numPr>
          <w:ilvl w:val="0"/>
          <w:numId w:val="54"/>
        </w:numPr>
        <w:jc w:val="both"/>
        <w:rPr>
          <w:rFonts w:ascii="Aptos Display" w:hAnsi="Aptos Display"/>
          <w:sz w:val="24"/>
          <w:szCs w:val="24"/>
        </w:rPr>
      </w:pPr>
      <w:r w:rsidRPr="00872F6D">
        <w:rPr>
          <w:rFonts w:ascii="Aptos Display" w:hAnsi="Aptos Display"/>
          <w:sz w:val="24"/>
          <w:szCs w:val="24"/>
        </w:rPr>
        <w:t>Children will not be admitted until staff are fully trained and confident in the required procedures.</w:t>
      </w:r>
    </w:p>
    <w:p w14:paraId="5B8A24A2" w14:textId="5EDA3485" w:rsidR="00872F6D" w:rsidRPr="00872F6D" w:rsidRDefault="00872F6D" w:rsidP="00872F6D">
      <w:pPr>
        <w:jc w:val="both"/>
        <w:rPr>
          <w:rFonts w:ascii="Aptos Display" w:hAnsi="Aptos Display"/>
          <w:b/>
          <w:bCs/>
          <w:sz w:val="24"/>
          <w:szCs w:val="24"/>
        </w:rPr>
      </w:pPr>
    </w:p>
    <w:p w14:paraId="5DAC4C4B" w14:textId="77777777" w:rsidR="00872F6D" w:rsidRPr="00872F6D" w:rsidRDefault="00872F6D" w:rsidP="00872F6D">
      <w:pPr>
        <w:jc w:val="both"/>
        <w:rPr>
          <w:rFonts w:ascii="Aptos Display" w:hAnsi="Aptos Display"/>
          <w:b/>
          <w:bCs/>
          <w:sz w:val="24"/>
          <w:szCs w:val="24"/>
        </w:rPr>
      </w:pPr>
      <w:r w:rsidRPr="00872F6D">
        <w:rPr>
          <w:rFonts w:ascii="Aptos Display" w:hAnsi="Aptos Display"/>
          <w:b/>
          <w:bCs/>
          <w:sz w:val="24"/>
          <w:szCs w:val="24"/>
        </w:rPr>
        <w:t>Notifiable Diseases</w:t>
      </w:r>
    </w:p>
    <w:p w14:paraId="35F7B33C" w14:textId="77777777" w:rsidR="00872F6D" w:rsidRPr="00872F6D" w:rsidRDefault="00872F6D" w:rsidP="00872F6D">
      <w:pPr>
        <w:jc w:val="both"/>
        <w:rPr>
          <w:rFonts w:ascii="Aptos Display" w:hAnsi="Aptos Display"/>
          <w:sz w:val="24"/>
          <w:szCs w:val="24"/>
        </w:rPr>
      </w:pPr>
      <w:r w:rsidRPr="00872F6D">
        <w:rPr>
          <w:rFonts w:ascii="Aptos Display" w:hAnsi="Aptos Display"/>
          <w:sz w:val="24"/>
          <w:szCs w:val="24"/>
        </w:rPr>
        <w:t>If the nursery suspects that a child is suffering from a notifiable disease (as defined under the Public Health (Infectious Diseases) Regulations 1988), the Manager will:</w:t>
      </w:r>
    </w:p>
    <w:p w14:paraId="7AA3E467" w14:textId="77777777" w:rsidR="00872F6D" w:rsidRPr="00872F6D" w:rsidRDefault="00872F6D" w:rsidP="00872F6D">
      <w:pPr>
        <w:numPr>
          <w:ilvl w:val="0"/>
          <w:numId w:val="55"/>
        </w:numPr>
        <w:jc w:val="both"/>
        <w:rPr>
          <w:rFonts w:ascii="Aptos Display" w:hAnsi="Aptos Display"/>
          <w:sz w:val="24"/>
          <w:szCs w:val="24"/>
        </w:rPr>
      </w:pPr>
      <w:r w:rsidRPr="00872F6D">
        <w:rPr>
          <w:rFonts w:ascii="Aptos Display" w:hAnsi="Aptos Display"/>
          <w:sz w:val="24"/>
          <w:szCs w:val="24"/>
        </w:rPr>
        <w:t>Inform Ofsted immediately.</w:t>
      </w:r>
    </w:p>
    <w:p w14:paraId="7C7E3AED" w14:textId="77777777" w:rsidR="00872F6D" w:rsidRPr="00872F6D" w:rsidRDefault="00872F6D" w:rsidP="00872F6D">
      <w:pPr>
        <w:numPr>
          <w:ilvl w:val="0"/>
          <w:numId w:val="55"/>
        </w:numPr>
        <w:jc w:val="both"/>
        <w:rPr>
          <w:rFonts w:ascii="Aptos Display" w:hAnsi="Aptos Display"/>
          <w:sz w:val="24"/>
          <w:szCs w:val="24"/>
        </w:rPr>
      </w:pPr>
      <w:r w:rsidRPr="00872F6D">
        <w:rPr>
          <w:rFonts w:ascii="Aptos Display" w:hAnsi="Aptos Display"/>
          <w:sz w:val="24"/>
          <w:szCs w:val="24"/>
        </w:rPr>
        <w:t>Act on advice from the UK Health Security Agency (UKHSA) and local authorities.</w:t>
      </w:r>
    </w:p>
    <w:p w14:paraId="11A78B83" w14:textId="77777777" w:rsidR="00872F6D" w:rsidRPr="00872F6D" w:rsidRDefault="00872F6D" w:rsidP="00872F6D">
      <w:pPr>
        <w:numPr>
          <w:ilvl w:val="0"/>
          <w:numId w:val="55"/>
        </w:numPr>
        <w:jc w:val="both"/>
        <w:rPr>
          <w:rFonts w:ascii="Aptos Display" w:hAnsi="Aptos Display"/>
          <w:sz w:val="24"/>
          <w:szCs w:val="24"/>
        </w:rPr>
      </w:pPr>
      <w:r w:rsidRPr="00872F6D">
        <w:rPr>
          <w:rFonts w:ascii="Aptos Display" w:hAnsi="Aptos Display"/>
          <w:sz w:val="24"/>
          <w:szCs w:val="24"/>
        </w:rPr>
        <w:t>Follow all recommended health and safety measures.</w:t>
      </w:r>
    </w:p>
    <w:p w14:paraId="639FEC57" w14:textId="77777777" w:rsidR="00872F6D" w:rsidRPr="00872F6D" w:rsidRDefault="00872F6D" w:rsidP="00872F6D">
      <w:pPr>
        <w:jc w:val="both"/>
        <w:rPr>
          <w:rFonts w:ascii="Aptos Display" w:hAnsi="Aptos Display"/>
          <w:sz w:val="24"/>
          <w:szCs w:val="24"/>
        </w:rPr>
      </w:pPr>
      <w:r w:rsidRPr="00872F6D">
        <w:rPr>
          <w:rFonts w:ascii="Aptos Display" w:hAnsi="Aptos Display"/>
          <w:sz w:val="24"/>
          <w:szCs w:val="24"/>
        </w:rPr>
        <w:t>During any public health pandemic, the nursery will monitor official guidance from UKHSA and the Local Early Years Authority to protect children, families, and staff.</w:t>
      </w:r>
    </w:p>
    <w:p w14:paraId="093AB7F3" w14:textId="1773F086" w:rsidR="00872F6D" w:rsidRPr="00872F6D" w:rsidRDefault="00872F6D" w:rsidP="00872F6D">
      <w:pPr>
        <w:jc w:val="both"/>
        <w:rPr>
          <w:rFonts w:ascii="Aptos Display" w:hAnsi="Aptos Display"/>
          <w:b/>
          <w:bCs/>
          <w:sz w:val="24"/>
          <w:szCs w:val="24"/>
        </w:rPr>
      </w:pPr>
    </w:p>
    <w:p w14:paraId="2CAF9FCC" w14:textId="77777777" w:rsidR="00872F6D" w:rsidRPr="00872F6D" w:rsidRDefault="00872F6D" w:rsidP="00872F6D">
      <w:pPr>
        <w:jc w:val="both"/>
        <w:rPr>
          <w:rFonts w:ascii="Aptos Display" w:hAnsi="Aptos Display"/>
          <w:b/>
          <w:bCs/>
          <w:sz w:val="24"/>
          <w:szCs w:val="24"/>
        </w:rPr>
      </w:pPr>
      <w:r w:rsidRPr="00872F6D">
        <w:rPr>
          <w:rFonts w:ascii="Aptos Display" w:hAnsi="Aptos Display"/>
          <w:b/>
          <w:bCs/>
          <w:sz w:val="24"/>
          <w:szCs w:val="24"/>
        </w:rPr>
        <w:t>Allergies and Allergic Reactions</w:t>
      </w:r>
    </w:p>
    <w:p w14:paraId="689229A0" w14:textId="77777777" w:rsidR="00872F6D" w:rsidRPr="00872F6D" w:rsidRDefault="00872F6D" w:rsidP="00872F6D">
      <w:pPr>
        <w:numPr>
          <w:ilvl w:val="0"/>
          <w:numId w:val="56"/>
        </w:numPr>
        <w:jc w:val="both"/>
        <w:rPr>
          <w:rFonts w:ascii="Aptos Display" w:hAnsi="Aptos Display"/>
          <w:sz w:val="24"/>
          <w:szCs w:val="24"/>
        </w:rPr>
      </w:pPr>
      <w:r w:rsidRPr="00872F6D">
        <w:rPr>
          <w:rFonts w:ascii="Aptos Display" w:hAnsi="Aptos Display"/>
          <w:sz w:val="24"/>
          <w:szCs w:val="24"/>
        </w:rPr>
        <w:t>All allergy information gathered during registration must be recorded and shared with all staff.</w:t>
      </w:r>
    </w:p>
    <w:p w14:paraId="4A53DB22" w14:textId="5028B877" w:rsidR="00872F6D" w:rsidRPr="00872F6D" w:rsidRDefault="00872F6D" w:rsidP="00872F6D">
      <w:pPr>
        <w:numPr>
          <w:ilvl w:val="0"/>
          <w:numId w:val="56"/>
        </w:numPr>
        <w:jc w:val="both"/>
        <w:rPr>
          <w:rFonts w:ascii="Aptos Display" w:hAnsi="Aptos Display"/>
          <w:sz w:val="24"/>
          <w:szCs w:val="24"/>
        </w:rPr>
      </w:pPr>
      <w:r w:rsidRPr="00872F6D">
        <w:rPr>
          <w:rFonts w:ascii="Aptos Display" w:hAnsi="Aptos Display"/>
          <w:sz w:val="24"/>
          <w:szCs w:val="24"/>
        </w:rPr>
        <w:t xml:space="preserve">The Manager will complete a full </w:t>
      </w:r>
      <w:r w:rsidR="00C815FC">
        <w:rPr>
          <w:rFonts w:ascii="Aptos Display" w:hAnsi="Aptos Display"/>
          <w:sz w:val="24"/>
          <w:szCs w:val="24"/>
        </w:rPr>
        <w:t>Health Care Plan</w:t>
      </w:r>
      <w:r w:rsidRPr="00872F6D">
        <w:rPr>
          <w:rFonts w:ascii="Aptos Display" w:hAnsi="Aptos Display"/>
          <w:sz w:val="24"/>
          <w:szCs w:val="24"/>
        </w:rPr>
        <w:t xml:space="preserve"> with parents prior to the child starting nursery.</w:t>
      </w:r>
    </w:p>
    <w:p w14:paraId="0E0A726F" w14:textId="77777777" w:rsidR="00872F6D" w:rsidRPr="00872F6D" w:rsidRDefault="00872F6D" w:rsidP="00872F6D">
      <w:pPr>
        <w:numPr>
          <w:ilvl w:val="0"/>
          <w:numId w:val="56"/>
        </w:numPr>
        <w:jc w:val="both"/>
        <w:rPr>
          <w:rFonts w:ascii="Aptos Display" w:hAnsi="Aptos Display"/>
          <w:sz w:val="24"/>
          <w:szCs w:val="24"/>
        </w:rPr>
      </w:pPr>
      <w:r w:rsidRPr="00872F6D">
        <w:rPr>
          <w:rFonts w:ascii="Aptos Display" w:hAnsi="Aptos Display"/>
          <w:sz w:val="24"/>
          <w:szCs w:val="24"/>
        </w:rPr>
        <w:t>Allergy and dietary requirement forms must be displayed in the kitchen, office, and relevant rooms.</w:t>
      </w:r>
    </w:p>
    <w:p w14:paraId="41D4BFF3" w14:textId="77777777" w:rsidR="00872F6D" w:rsidRPr="00872F6D" w:rsidRDefault="00872F6D" w:rsidP="00872F6D">
      <w:pPr>
        <w:numPr>
          <w:ilvl w:val="0"/>
          <w:numId w:val="56"/>
        </w:numPr>
        <w:jc w:val="both"/>
        <w:rPr>
          <w:rFonts w:ascii="Aptos Display" w:hAnsi="Aptos Display"/>
          <w:sz w:val="24"/>
          <w:szCs w:val="24"/>
        </w:rPr>
      </w:pPr>
      <w:r w:rsidRPr="00872F6D">
        <w:rPr>
          <w:rFonts w:ascii="Aptos Display" w:hAnsi="Aptos Display"/>
          <w:sz w:val="24"/>
          <w:szCs w:val="24"/>
        </w:rPr>
        <w:t>In the event of a severe allergic reaction, an ambulance must be called immediately.</w:t>
      </w:r>
    </w:p>
    <w:p w14:paraId="19D4ACE3" w14:textId="77777777" w:rsidR="00872F6D" w:rsidRPr="00872F6D" w:rsidRDefault="00872F6D" w:rsidP="00872F6D">
      <w:pPr>
        <w:numPr>
          <w:ilvl w:val="0"/>
          <w:numId w:val="56"/>
        </w:numPr>
        <w:jc w:val="both"/>
        <w:rPr>
          <w:rFonts w:ascii="Aptos Display" w:hAnsi="Aptos Display"/>
          <w:sz w:val="24"/>
          <w:szCs w:val="24"/>
        </w:rPr>
      </w:pPr>
      <w:r w:rsidRPr="00872F6D">
        <w:rPr>
          <w:rFonts w:ascii="Aptos Display" w:hAnsi="Aptos Display"/>
          <w:sz w:val="24"/>
          <w:szCs w:val="24"/>
        </w:rPr>
        <w:t>A senior member of staff will accompany the child to hospital with all relevant documentation and medication.</w:t>
      </w:r>
    </w:p>
    <w:p w14:paraId="0EF9519E" w14:textId="77777777" w:rsidR="00872F6D" w:rsidRPr="00872F6D" w:rsidRDefault="00872F6D" w:rsidP="00872F6D">
      <w:pPr>
        <w:numPr>
          <w:ilvl w:val="0"/>
          <w:numId w:val="56"/>
        </w:numPr>
        <w:jc w:val="both"/>
        <w:rPr>
          <w:rFonts w:ascii="Aptos Display" w:hAnsi="Aptos Display"/>
          <w:sz w:val="24"/>
          <w:szCs w:val="24"/>
        </w:rPr>
      </w:pPr>
      <w:r w:rsidRPr="00872F6D">
        <w:rPr>
          <w:rFonts w:ascii="Aptos Display" w:hAnsi="Aptos Display"/>
          <w:sz w:val="24"/>
          <w:szCs w:val="24"/>
        </w:rPr>
        <w:t>Remaining staff should remain calm and reassure other children present.</w:t>
      </w:r>
    </w:p>
    <w:p w14:paraId="0DBCC303" w14:textId="55DEF05D" w:rsidR="00872F6D" w:rsidRPr="00872F6D" w:rsidRDefault="00872F6D" w:rsidP="00872F6D">
      <w:pPr>
        <w:jc w:val="both"/>
        <w:rPr>
          <w:rFonts w:ascii="Aptos Display" w:hAnsi="Aptos Display"/>
          <w:b/>
          <w:bCs/>
          <w:sz w:val="24"/>
          <w:szCs w:val="24"/>
        </w:rPr>
      </w:pPr>
    </w:p>
    <w:p w14:paraId="1D920ECD" w14:textId="77777777" w:rsidR="00872F6D" w:rsidRPr="00872F6D" w:rsidRDefault="00872F6D" w:rsidP="00872F6D">
      <w:pPr>
        <w:jc w:val="both"/>
        <w:rPr>
          <w:rFonts w:ascii="Aptos Display" w:hAnsi="Aptos Display"/>
          <w:b/>
          <w:bCs/>
          <w:sz w:val="24"/>
          <w:szCs w:val="24"/>
        </w:rPr>
      </w:pPr>
      <w:r w:rsidRPr="00872F6D">
        <w:rPr>
          <w:rFonts w:ascii="Aptos Display" w:hAnsi="Aptos Display"/>
          <w:b/>
          <w:bCs/>
          <w:sz w:val="24"/>
          <w:szCs w:val="24"/>
        </w:rPr>
        <w:t>Staff Medication and First Aid</w:t>
      </w:r>
    </w:p>
    <w:p w14:paraId="074E979B" w14:textId="77777777" w:rsidR="00872F6D" w:rsidRPr="00872F6D" w:rsidRDefault="00872F6D" w:rsidP="00872F6D">
      <w:pPr>
        <w:numPr>
          <w:ilvl w:val="0"/>
          <w:numId w:val="57"/>
        </w:numPr>
        <w:jc w:val="both"/>
        <w:rPr>
          <w:rFonts w:ascii="Aptos Display" w:hAnsi="Aptos Display"/>
          <w:sz w:val="24"/>
          <w:szCs w:val="24"/>
        </w:rPr>
      </w:pPr>
      <w:r w:rsidRPr="00872F6D">
        <w:rPr>
          <w:rFonts w:ascii="Aptos Display" w:hAnsi="Aptos Display"/>
          <w:sz w:val="24"/>
          <w:szCs w:val="24"/>
        </w:rPr>
        <w:t>A designated First Aid box for staff will be maintained, containing only approved items under the Health &amp; Safety (First Aid) Regulations 1981 (e.g. dressings, bandages, eye pads).</w:t>
      </w:r>
    </w:p>
    <w:p w14:paraId="6D1AD392" w14:textId="77777777" w:rsidR="00872F6D" w:rsidRPr="00872F6D" w:rsidRDefault="00872F6D" w:rsidP="00872F6D">
      <w:pPr>
        <w:numPr>
          <w:ilvl w:val="0"/>
          <w:numId w:val="57"/>
        </w:numPr>
        <w:jc w:val="both"/>
        <w:rPr>
          <w:rFonts w:ascii="Aptos Display" w:hAnsi="Aptos Display"/>
          <w:sz w:val="24"/>
          <w:szCs w:val="24"/>
        </w:rPr>
      </w:pPr>
      <w:r w:rsidRPr="00872F6D">
        <w:rPr>
          <w:rFonts w:ascii="Aptos Display" w:hAnsi="Aptos Display"/>
          <w:sz w:val="24"/>
          <w:szCs w:val="24"/>
        </w:rPr>
        <w:t>No over-the-counter pain relief or medication will be stored in the first aid box.</w:t>
      </w:r>
    </w:p>
    <w:p w14:paraId="39338612" w14:textId="77777777" w:rsidR="00872F6D" w:rsidRPr="00872F6D" w:rsidRDefault="00872F6D" w:rsidP="00872F6D">
      <w:pPr>
        <w:numPr>
          <w:ilvl w:val="0"/>
          <w:numId w:val="57"/>
        </w:numPr>
        <w:jc w:val="both"/>
        <w:rPr>
          <w:rFonts w:ascii="Aptos Display" w:hAnsi="Aptos Display"/>
          <w:sz w:val="24"/>
          <w:szCs w:val="24"/>
        </w:rPr>
      </w:pPr>
      <w:r w:rsidRPr="00872F6D">
        <w:rPr>
          <w:rFonts w:ascii="Aptos Display" w:hAnsi="Aptos Display"/>
          <w:sz w:val="24"/>
          <w:szCs w:val="24"/>
        </w:rPr>
        <w:t xml:space="preserve">The box must </w:t>
      </w:r>
      <w:proofErr w:type="gramStart"/>
      <w:r w:rsidRPr="00872F6D">
        <w:rPr>
          <w:rFonts w:ascii="Aptos Display" w:hAnsi="Aptos Display"/>
          <w:sz w:val="24"/>
          <w:szCs w:val="24"/>
        </w:rPr>
        <w:t>remain accessible to adults but out of reach of children at all times</w:t>
      </w:r>
      <w:proofErr w:type="gramEnd"/>
      <w:r w:rsidRPr="00872F6D">
        <w:rPr>
          <w:rFonts w:ascii="Aptos Display" w:hAnsi="Aptos Display"/>
          <w:sz w:val="24"/>
          <w:szCs w:val="24"/>
        </w:rPr>
        <w:t>.</w:t>
      </w:r>
    </w:p>
    <w:p w14:paraId="08AB2819" w14:textId="45399CCC" w:rsidR="00872F6D" w:rsidRDefault="00872F6D" w:rsidP="00872F6D">
      <w:pPr>
        <w:jc w:val="both"/>
        <w:rPr>
          <w:rFonts w:ascii="Aptos Display" w:hAnsi="Aptos Display"/>
          <w:b/>
          <w:bCs/>
          <w:sz w:val="24"/>
          <w:szCs w:val="24"/>
        </w:rPr>
      </w:pPr>
    </w:p>
    <w:p w14:paraId="34E9D84D" w14:textId="77777777" w:rsidR="00C815FC" w:rsidRPr="00872F6D" w:rsidRDefault="00C815FC" w:rsidP="00872F6D">
      <w:pPr>
        <w:jc w:val="both"/>
        <w:rPr>
          <w:rFonts w:ascii="Aptos Display" w:hAnsi="Aptos Display"/>
          <w:b/>
          <w:bCs/>
          <w:sz w:val="24"/>
          <w:szCs w:val="24"/>
        </w:rPr>
      </w:pPr>
    </w:p>
    <w:p w14:paraId="292E0C78" w14:textId="77777777" w:rsidR="00872F6D" w:rsidRPr="00872F6D" w:rsidRDefault="00872F6D" w:rsidP="00872F6D">
      <w:pPr>
        <w:jc w:val="both"/>
        <w:rPr>
          <w:rFonts w:ascii="Aptos Display" w:hAnsi="Aptos Display"/>
          <w:b/>
          <w:bCs/>
          <w:sz w:val="24"/>
          <w:szCs w:val="24"/>
        </w:rPr>
      </w:pPr>
      <w:r w:rsidRPr="00872F6D">
        <w:rPr>
          <w:rFonts w:ascii="Aptos Display" w:hAnsi="Aptos Display"/>
          <w:b/>
          <w:bCs/>
          <w:sz w:val="24"/>
          <w:szCs w:val="24"/>
        </w:rPr>
        <w:t>Storage of Medication</w:t>
      </w:r>
    </w:p>
    <w:p w14:paraId="66A112B6" w14:textId="77777777" w:rsidR="00872F6D" w:rsidRPr="00872F6D" w:rsidRDefault="00872F6D" w:rsidP="00872F6D">
      <w:pPr>
        <w:numPr>
          <w:ilvl w:val="0"/>
          <w:numId w:val="58"/>
        </w:numPr>
        <w:jc w:val="both"/>
        <w:rPr>
          <w:rFonts w:ascii="Aptos Display" w:hAnsi="Aptos Display"/>
          <w:sz w:val="24"/>
          <w:szCs w:val="24"/>
        </w:rPr>
      </w:pPr>
      <w:r w:rsidRPr="00872F6D">
        <w:rPr>
          <w:rFonts w:ascii="Aptos Display" w:hAnsi="Aptos Display"/>
          <w:sz w:val="24"/>
          <w:szCs w:val="24"/>
        </w:rPr>
        <w:t xml:space="preserve">All medicines must be clearly labelled with the child’s name and </w:t>
      </w:r>
      <w:proofErr w:type="gramStart"/>
      <w:r w:rsidRPr="00872F6D">
        <w:rPr>
          <w:rFonts w:ascii="Aptos Display" w:hAnsi="Aptos Display"/>
          <w:sz w:val="24"/>
          <w:szCs w:val="24"/>
        </w:rPr>
        <w:t>stored in a locked medicine cabinet at all times</w:t>
      </w:r>
      <w:proofErr w:type="gramEnd"/>
      <w:r w:rsidRPr="00872F6D">
        <w:rPr>
          <w:rFonts w:ascii="Aptos Display" w:hAnsi="Aptos Display"/>
          <w:sz w:val="24"/>
          <w:szCs w:val="24"/>
        </w:rPr>
        <w:t>.</w:t>
      </w:r>
    </w:p>
    <w:p w14:paraId="4C57B605" w14:textId="77777777" w:rsidR="00872F6D" w:rsidRPr="00872F6D" w:rsidRDefault="00872F6D" w:rsidP="00872F6D">
      <w:pPr>
        <w:numPr>
          <w:ilvl w:val="0"/>
          <w:numId w:val="58"/>
        </w:numPr>
        <w:jc w:val="both"/>
        <w:rPr>
          <w:rFonts w:ascii="Aptos Display" w:hAnsi="Aptos Display"/>
          <w:sz w:val="24"/>
          <w:szCs w:val="24"/>
        </w:rPr>
      </w:pPr>
      <w:r w:rsidRPr="00872F6D">
        <w:rPr>
          <w:rFonts w:ascii="Aptos Display" w:hAnsi="Aptos Display"/>
          <w:sz w:val="24"/>
          <w:szCs w:val="24"/>
        </w:rPr>
        <w:t>The key must be kept secure and out of children’s reach.</w:t>
      </w:r>
    </w:p>
    <w:p w14:paraId="5BEEB8DA" w14:textId="77777777" w:rsidR="00872F6D" w:rsidRPr="00872F6D" w:rsidRDefault="00872F6D" w:rsidP="00872F6D">
      <w:pPr>
        <w:numPr>
          <w:ilvl w:val="0"/>
          <w:numId w:val="58"/>
        </w:numPr>
        <w:jc w:val="both"/>
        <w:rPr>
          <w:rFonts w:ascii="Aptos Display" w:hAnsi="Aptos Display"/>
          <w:sz w:val="24"/>
          <w:szCs w:val="24"/>
        </w:rPr>
      </w:pPr>
      <w:r w:rsidRPr="00872F6D">
        <w:rPr>
          <w:rFonts w:ascii="Aptos Display" w:hAnsi="Aptos Display"/>
          <w:sz w:val="24"/>
          <w:szCs w:val="24"/>
        </w:rPr>
        <w:t>Antibiotics requiring refrigeration must be stored in an airtight, labelled container in the fridge, separate from food.</w:t>
      </w:r>
    </w:p>
    <w:p w14:paraId="703677A2" w14:textId="77777777" w:rsidR="00872F6D" w:rsidRPr="00872F6D" w:rsidRDefault="00872F6D" w:rsidP="00872F6D">
      <w:pPr>
        <w:numPr>
          <w:ilvl w:val="0"/>
          <w:numId w:val="58"/>
        </w:numPr>
        <w:jc w:val="both"/>
        <w:rPr>
          <w:rFonts w:ascii="Aptos Display" w:hAnsi="Aptos Display"/>
          <w:sz w:val="24"/>
          <w:szCs w:val="24"/>
        </w:rPr>
      </w:pPr>
      <w:r w:rsidRPr="00872F6D">
        <w:rPr>
          <w:rFonts w:ascii="Aptos Display" w:hAnsi="Aptos Display"/>
          <w:sz w:val="24"/>
          <w:szCs w:val="24"/>
        </w:rPr>
        <w:t>Only medicines in their original containers with pharmacy labels will be accepted.</w:t>
      </w:r>
    </w:p>
    <w:p w14:paraId="74986607" w14:textId="77777777" w:rsidR="00872F6D" w:rsidRPr="00872F6D" w:rsidRDefault="00872F6D" w:rsidP="00872F6D">
      <w:pPr>
        <w:numPr>
          <w:ilvl w:val="0"/>
          <w:numId w:val="58"/>
        </w:numPr>
        <w:jc w:val="both"/>
        <w:rPr>
          <w:rFonts w:ascii="Aptos Display" w:hAnsi="Aptos Display"/>
          <w:sz w:val="24"/>
          <w:szCs w:val="24"/>
        </w:rPr>
      </w:pPr>
      <w:r w:rsidRPr="00872F6D">
        <w:rPr>
          <w:rFonts w:ascii="Aptos Display" w:hAnsi="Aptos Display"/>
          <w:sz w:val="24"/>
          <w:szCs w:val="24"/>
        </w:rPr>
        <w:t>Staff must check expiry dates before administering any medication.</w:t>
      </w:r>
    </w:p>
    <w:p w14:paraId="158F1534" w14:textId="0A1BC9C2" w:rsidR="00872F6D" w:rsidRPr="00872F6D" w:rsidRDefault="00872F6D" w:rsidP="00872F6D">
      <w:pPr>
        <w:jc w:val="both"/>
        <w:rPr>
          <w:rFonts w:ascii="Aptos Display" w:hAnsi="Aptos Display"/>
          <w:b/>
          <w:bCs/>
          <w:sz w:val="24"/>
          <w:szCs w:val="24"/>
        </w:rPr>
      </w:pPr>
    </w:p>
    <w:p w14:paraId="2D2D2CB4" w14:textId="77777777" w:rsidR="00872F6D" w:rsidRPr="00872F6D" w:rsidRDefault="00872F6D" w:rsidP="00872F6D">
      <w:pPr>
        <w:jc w:val="both"/>
        <w:rPr>
          <w:rFonts w:ascii="Aptos Display" w:hAnsi="Aptos Display"/>
          <w:b/>
          <w:bCs/>
          <w:sz w:val="24"/>
          <w:szCs w:val="24"/>
        </w:rPr>
      </w:pPr>
      <w:r w:rsidRPr="00872F6D">
        <w:rPr>
          <w:rFonts w:ascii="Aptos Display" w:hAnsi="Aptos Display"/>
          <w:b/>
          <w:bCs/>
          <w:sz w:val="24"/>
          <w:szCs w:val="24"/>
        </w:rPr>
        <w:t>Use of Everyday Creams and Lotions</w:t>
      </w:r>
    </w:p>
    <w:p w14:paraId="3918D3CD" w14:textId="77777777" w:rsidR="00872F6D" w:rsidRPr="00872F6D" w:rsidRDefault="00872F6D" w:rsidP="00872F6D">
      <w:pPr>
        <w:numPr>
          <w:ilvl w:val="0"/>
          <w:numId w:val="59"/>
        </w:numPr>
        <w:jc w:val="both"/>
        <w:rPr>
          <w:rFonts w:ascii="Aptos Display" w:hAnsi="Aptos Display"/>
          <w:sz w:val="24"/>
          <w:szCs w:val="24"/>
        </w:rPr>
      </w:pPr>
      <w:r w:rsidRPr="00872F6D">
        <w:rPr>
          <w:rFonts w:ascii="Aptos Display" w:hAnsi="Aptos Display"/>
          <w:sz w:val="24"/>
          <w:szCs w:val="24"/>
        </w:rPr>
        <w:t>Consent for regular items such as sun cream, moisturiser, teething gel, or nappy cream will be obtained during the child’s settling sessions and recorded in writing.</w:t>
      </w:r>
    </w:p>
    <w:p w14:paraId="613AE3C4" w14:textId="77777777" w:rsidR="00304A49" w:rsidRPr="00483EEC" w:rsidRDefault="00304A49" w:rsidP="00872F6D">
      <w:pPr>
        <w:jc w:val="both"/>
        <w:rPr>
          <w:rFonts w:ascii="Aptos Display" w:hAnsi="Aptos Display"/>
          <w:sz w:val="24"/>
          <w:szCs w:val="24"/>
        </w:rPr>
      </w:pPr>
    </w:p>
    <w:sectPr w:rsidR="00304A49" w:rsidRPr="00483EEC" w:rsidSect="004E3EBA">
      <w:headerReference w:type="even" r:id="rId7"/>
      <w:headerReference w:type="default" r:id="rId8"/>
      <w:footerReference w:type="even" r:id="rId9"/>
      <w:footerReference w:type="default" r:id="rId10"/>
      <w:headerReference w:type="first" r:id="rId11"/>
      <w:footerReference w:type="first" r:id="rId12"/>
      <w:pgSz w:w="11906" w:h="16838"/>
      <w:pgMar w:top="568" w:right="566" w:bottom="720" w:left="720" w:header="51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B46D1" w14:textId="77777777" w:rsidR="00804232" w:rsidRDefault="00804232" w:rsidP="00696D64">
      <w:r>
        <w:separator/>
      </w:r>
    </w:p>
  </w:endnote>
  <w:endnote w:type="continuationSeparator" w:id="0">
    <w:p w14:paraId="1A507C7F" w14:textId="77777777" w:rsidR="00804232" w:rsidRDefault="00804232" w:rsidP="0069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D16C" w14:textId="77777777" w:rsidR="00BF6C0E" w:rsidRDefault="00BF6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1606" w14:textId="77777777" w:rsidR="00BF6C0E" w:rsidRDefault="00BF6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4CE3" w14:textId="77777777" w:rsidR="00BF6C0E" w:rsidRDefault="00BF6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D5956" w14:textId="77777777" w:rsidR="00804232" w:rsidRDefault="00804232" w:rsidP="00696D64">
      <w:r>
        <w:separator/>
      </w:r>
    </w:p>
  </w:footnote>
  <w:footnote w:type="continuationSeparator" w:id="0">
    <w:p w14:paraId="2DF378EA" w14:textId="77777777" w:rsidR="00804232" w:rsidRDefault="00804232" w:rsidP="00696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A4BA" w14:textId="77777777" w:rsidR="00BF6C0E" w:rsidRDefault="00BF6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70D8" w14:textId="77777777" w:rsidR="00C6232A" w:rsidRPr="00C6232A" w:rsidRDefault="00C6232A" w:rsidP="00DD4483">
    <w:pPr>
      <w:pStyle w:val="Header"/>
      <w:jc w:val="right"/>
      <w:rPr>
        <w:rFonts w:ascii="Calibri Light" w:hAnsi="Calibri Light" w:cs="Calibri Light"/>
        <w:b/>
        <w:bCs/>
        <w:i/>
        <w:iCs/>
        <w:color w:val="2F5496" w:themeColor="accent1" w:themeShade="BF"/>
      </w:rPr>
    </w:pPr>
  </w:p>
  <w:p w14:paraId="21082D23" w14:textId="77777777" w:rsidR="00696D64" w:rsidRDefault="00696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2257" w14:textId="1C56E2B8" w:rsidR="00896617" w:rsidRDefault="00FF4033" w:rsidP="00896617">
    <w:pPr>
      <w:pStyle w:val="Header"/>
      <w:jc w:val="right"/>
      <w:rPr>
        <w:rFonts w:ascii="Aptos Display" w:hAnsi="Aptos Display" w:cstheme="majorHAnsi"/>
        <w:b/>
        <w:bCs/>
        <w:color w:val="2F5496" w:themeColor="accent1" w:themeShade="BF"/>
        <w:sz w:val="72"/>
        <w:szCs w:val="72"/>
      </w:rPr>
    </w:pPr>
    <w:r>
      <w:rPr>
        <w:noProof/>
      </w:rPr>
      <w:drawing>
        <wp:anchor distT="0" distB="0" distL="114300" distR="114300" simplePos="0" relativeHeight="251658240" behindDoc="1" locked="0" layoutInCell="1" allowOverlap="1" wp14:anchorId="4C446A49" wp14:editId="0AB72FDC">
          <wp:simplePos x="0" y="0"/>
          <wp:positionH relativeFrom="column">
            <wp:posOffset>12700</wp:posOffset>
          </wp:positionH>
          <wp:positionV relativeFrom="paragraph">
            <wp:posOffset>-120650</wp:posOffset>
          </wp:positionV>
          <wp:extent cx="2139950" cy="755650"/>
          <wp:effectExtent l="0" t="0" r="0" b="6350"/>
          <wp:wrapNone/>
          <wp:docPr id="476666447" name="Picture 1" descr="A logo with puzzle pieces and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66447" name="Picture 1" descr="A logo with puzzle pieces and wav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9950" cy="755650"/>
                  </a:xfrm>
                  <a:prstGeom prst="rect">
                    <a:avLst/>
                  </a:prstGeom>
                  <a:noFill/>
                  <a:ln>
                    <a:noFill/>
                  </a:ln>
                </pic:spPr>
              </pic:pic>
            </a:graphicData>
          </a:graphic>
        </wp:anchor>
      </w:drawing>
    </w:r>
    <w:r w:rsidR="00896617">
      <w:rPr>
        <w:rFonts w:ascii="Aptos Display" w:hAnsi="Aptos Display" w:cstheme="majorHAnsi"/>
        <w:b/>
        <w:bCs/>
        <w:color w:val="2F5496" w:themeColor="accent1" w:themeShade="BF"/>
        <w:sz w:val="72"/>
        <w:szCs w:val="72"/>
      </w:rPr>
      <w:t xml:space="preserve">  </w:t>
    </w:r>
  </w:p>
  <w:p w14:paraId="44F7112D" w14:textId="77777777" w:rsidR="00896617" w:rsidRDefault="00896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27D"/>
    <w:multiLevelType w:val="multilevel"/>
    <w:tmpl w:val="0E84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74BF1"/>
    <w:multiLevelType w:val="hybridMultilevel"/>
    <w:tmpl w:val="53AA2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0C1BF2"/>
    <w:multiLevelType w:val="multilevel"/>
    <w:tmpl w:val="9BF4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B5F0A"/>
    <w:multiLevelType w:val="multilevel"/>
    <w:tmpl w:val="ABBE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7676D"/>
    <w:multiLevelType w:val="multilevel"/>
    <w:tmpl w:val="2138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F9555E"/>
    <w:multiLevelType w:val="multilevel"/>
    <w:tmpl w:val="5B52E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0019B"/>
    <w:multiLevelType w:val="multilevel"/>
    <w:tmpl w:val="8974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4B5182"/>
    <w:multiLevelType w:val="multilevel"/>
    <w:tmpl w:val="39AA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2418A9"/>
    <w:multiLevelType w:val="multilevel"/>
    <w:tmpl w:val="68C4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C911A5"/>
    <w:multiLevelType w:val="multilevel"/>
    <w:tmpl w:val="2084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2F18E5"/>
    <w:multiLevelType w:val="multilevel"/>
    <w:tmpl w:val="705C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6E091C"/>
    <w:multiLevelType w:val="multilevel"/>
    <w:tmpl w:val="48FA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9D089D"/>
    <w:multiLevelType w:val="multilevel"/>
    <w:tmpl w:val="4016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6C5A20"/>
    <w:multiLevelType w:val="multilevel"/>
    <w:tmpl w:val="9A2E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8A4153"/>
    <w:multiLevelType w:val="multilevel"/>
    <w:tmpl w:val="A666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DB284A"/>
    <w:multiLevelType w:val="multilevel"/>
    <w:tmpl w:val="C916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FC5101"/>
    <w:multiLevelType w:val="multilevel"/>
    <w:tmpl w:val="C774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D30302"/>
    <w:multiLevelType w:val="multilevel"/>
    <w:tmpl w:val="30A8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3B7BF7"/>
    <w:multiLevelType w:val="hybridMultilevel"/>
    <w:tmpl w:val="0B9CE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4E3986"/>
    <w:multiLevelType w:val="multilevel"/>
    <w:tmpl w:val="0110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0B6981"/>
    <w:multiLevelType w:val="multilevel"/>
    <w:tmpl w:val="6D36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512B49"/>
    <w:multiLevelType w:val="multilevel"/>
    <w:tmpl w:val="A16C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04516A"/>
    <w:multiLevelType w:val="multilevel"/>
    <w:tmpl w:val="30385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AB1303"/>
    <w:multiLevelType w:val="multilevel"/>
    <w:tmpl w:val="2294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4F2E01"/>
    <w:multiLevelType w:val="multilevel"/>
    <w:tmpl w:val="51A6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6B2742"/>
    <w:multiLevelType w:val="multilevel"/>
    <w:tmpl w:val="8DAC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4E5034"/>
    <w:multiLevelType w:val="multilevel"/>
    <w:tmpl w:val="644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9056E3"/>
    <w:multiLevelType w:val="multilevel"/>
    <w:tmpl w:val="F318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4316C"/>
    <w:multiLevelType w:val="multilevel"/>
    <w:tmpl w:val="7F94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632937"/>
    <w:multiLevelType w:val="multilevel"/>
    <w:tmpl w:val="BC76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1A10D1"/>
    <w:multiLevelType w:val="multilevel"/>
    <w:tmpl w:val="8FC4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6C51DB"/>
    <w:multiLevelType w:val="hybridMultilevel"/>
    <w:tmpl w:val="21B6C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A01143"/>
    <w:multiLevelType w:val="multilevel"/>
    <w:tmpl w:val="B836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6E2811"/>
    <w:multiLevelType w:val="multilevel"/>
    <w:tmpl w:val="79EA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7C31DA"/>
    <w:multiLevelType w:val="multilevel"/>
    <w:tmpl w:val="7752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8E1B6F"/>
    <w:multiLevelType w:val="multilevel"/>
    <w:tmpl w:val="3100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B87222"/>
    <w:multiLevelType w:val="multilevel"/>
    <w:tmpl w:val="884A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BB5C05"/>
    <w:multiLevelType w:val="multilevel"/>
    <w:tmpl w:val="F74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204C18"/>
    <w:multiLevelType w:val="multilevel"/>
    <w:tmpl w:val="F4AA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250D7D"/>
    <w:multiLevelType w:val="multilevel"/>
    <w:tmpl w:val="70B2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0B1088"/>
    <w:multiLevelType w:val="multilevel"/>
    <w:tmpl w:val="CCD2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4F3E4F"/>
    <w:multiLevelType w:val="multilevel"/>
    <w:tmpl w:val="A70CE428"/>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1A2AAB"/>
    <w:multiLevelType w:val="multilevel"/>
    <w:tmpl w:val="1584C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271394"/>
    <w:multiLevelType w:val="multilevel"/>
    <w:tmpl w:val="9A1C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980572"/>
    <w:multiLevelType w:val="multilevel"/>
    <w:tmpl w:val="4B8E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035D64"/>
    <w:multiLevelType w:val="multilevel"/>
    <w:tmpl w:val="31B20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A35A46"/>
    <w:multiLevelType w:val="multilevel"/>
    <w:tmpl w:val="D7AA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6014F7"/>
    <w:multiLevelType w:val="multilevel"/>
    <w:tmpl w:val="166E0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070054"/>
    <w:multiLevelType w:val="multilevel"/>
    <w:tmpl w:val="8F90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E864EF"/>
    <w:multiLevelType w:val="multilevel"/>
    <w:tmpl w:val="F6F0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B456AA"/>
    <w:multiLevelType w:val="multilevel"/>
    <w:tmpl w:val="F30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CA2536"/>
    <w:multiLevelType w:val="multilevel"/>
    <w:tmpl w:val="9B54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E36E28"/>
    <w:multiLevelType w:val="multilevel"/>
    <w:tmpl w:val="9C08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71086C"/>
    <w:multiLevelType w:val="multilevel"/>
    <w:tmpl w:val="9F3C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AD7A96"/>
    <w:multiLevelType w:val="multilevel"/>
    <w:tmpl w:val="6160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932C10"/>
    <w:multiLevelType w:val="multilevel"/>
    <w:tmpl w:val="17661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660464"/>
    <w:multiLevelType w:val="multilevel"/>
    <w:tmpl w:val="25F2F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DA2D82"/>
    <w:multiLevelType w:val="multilevel"/>
    <w:tmpl w:val="2D543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F2F78DE"/>
    <w:multiLevelType w:val="multilevel"/>
    <w:tmpl w:val="4494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984925">
    <w:abstractNumId w:val="41"/>
  </w:num>
  <w:num w:numId="2" w16cid:durableId="1900968683">
    <w:abstractNumId w:val="31"/>
  </w:num>
  <w:num w:numId="3" w16cid:durableId="343671123">
    <w:abstractNumId w:val="23"/>
  </w:num>
  <w:num w:numId="4" w16cid:durableId="277375494">
    <w:abstractNumId w:val="51"/>
  </w:num>
  <w:num w:numId="5" w16cid:durableId="1644001536">
    <w:abstractNumId w:val="17"/>
  </w:num>
  <w:num w:numId="6" w16cid:durableId="1565603860">
    <w:abstractNumId w:val="28"/>
  </w:num>
  <w:num w:numId="7" w16cid:durableId="1003557460">
    <w:abstractNumId w:val="11"/>
  </w:num>
  <w:num w:numId="8" w16cid:durableId="733893256">
    <w:abstractNumId w:val="25"/>
  </w:num>
  <w:num w:numId="9" w16cid:durableId="359355364">
    <w:abstractNumId w:val="52"/>
  </w:num>
  <w:num w:numId="10" w16cid:durableId="1652322103">
    <w:abstractNumId w:val="16"/>
  </w:num>
  <w:num w:numId="11" w16cid:durableId="13312105">
    <w:abstractNumId w:val="55"/>
  </w:num>
  <w:num w:numId="12" w16cid:durableId="1796213708">
    <w:abstractNumId w:val="4"/>
  </w:num>
  <w:num w:numId="13" w16cid:durableId="2128427933">
    <w:abstractNumId w:val="9"/>
  </w:num>
  <w:num w:numId="14" w16cid:durableId="106391832">
    <w:abstractNumId w:val="21"/>
  </w:num>
  <w:num w:numId="15" w16cid:durableId="1404333409">
    <w:abstractNumId w:val="12"/>
  </w:num>
  <w:num w:numId="16" w16cid:durableId="987515359">
    <w:abstractNumId w:val="2"/>
  </w:num>
  <w:num w:numId="17" w16cid:durableId="1416587409">
    <w:abstractNumId w:val="13"/>
  </w:num>
  <w:num w:numId="18" w16cid:durableId="120660129">
    <w:abstractNumId w:val="43"/>
  </w:num>
  <w:num w:numId="19" w16cid:durableId="934359511">
    <w:abstractNumId w:val="3"/>
  </w:num>
  <w:num w:numId="20" w16cid:durableId="886842611">
    <w:abstractNumId w:val="22"/>
  </w:num>
  <w:num w:numId="21" w16cid:durableId="1434017077">
    <w:abstractNumId w:val="32"/>
  </w:num>
  <w:num w:numId="22" w16cid:durableId="1853833088">
    <w:abstractNumId w:val="0"/>
  </w:num>
  <w:num w:numId="23" w16cid:durableId="216282095">
    <w:abstractNumId w:val="40"/>
  </w:num>
  <w:num w:numId="24" w16cid:durableId="549222007">
    <w:abstractNumId w:val="14"/>
  </w:num>
  <w:num w:numId="25" w16cid:durableId="1007561244">
    <w:abstractNumId w:val="58"/>
  </w:num>
  <w:num w:numId="26" w16cid:durableId="510098749">
    <w:abstractNumId w:val="15"/>
  </w:num>
  <w:num w:numId="27" w16cid:durableId="1202086043">
    <w:abstractNumId w:val="53"/>
  </w:num>
  <w:num w:numId="28" w16cid:durableId="69039671">
    <w:abstractNumId w:val="34"/>
  </w:num>
  <w:num w:numId="29" w16cid:durableId="1174765468">
    <w:abstractNumId w:val="49"/>
  </w:num>
  <w:num w:numId="30" w16cid:durableId="1810702870">
    <w:abstractNumId w:val="36"/>
  </w:num>
  <w:num w:numId="31" w16cid:durableId="177618940">
    <w:abstractNumId w:val="44"/>
  </w:num>
  <w:num w:numId="32" w16cid:durableId="173082946">
    <w:abstractNumId w:val="20"/>
  </w:num>
  <w:num w:numId="33" w16cid:durableId="1321229726">
    <w:abstractNumId w:val="37"/>
  </w:num>
  <w:num w:numId="34" w16cid:durableId="1492407213">
    <w:abstractNumId w:val="42"/>
  </w:num>
  <w:num w:numId="35" w16cid:durableId="1255553637">
    <w:abstractNumId w:val="33"/>
  </w:num>
  <w:num w:numId="36" w16cid:durableId="798647022">
    <w:abstractNumId w:val="46"/>
  </w:num>
  <w:num w:numId="37" w16cid:durableId="1170562223">
    <w:abstractNumId w:val="8"/>
  </w:num>
  <w:num w:numId="38" w16cid:durableId="306128651">
    <w:abstractNumId w:val="56"/>
  </w:num>
  <w:num w:numId="39" w16cid:durableId="1345136467">
    <w:abstractNumId w:val="7"/>
  </w:num>
  <w:num w:numId="40" w16cid:durableId="2089304623">
    <w:abstractNumId w:val="39"/>
  </w:num>
  <w:num w:numId="41" w16cid:durableId="1386031883">
    <w:abstractNumId w:val="27"/>
  </w:num>
  <w:num w:numId="42" w16cid:durableId="216477508">
    <w:abstractNumId w:val="1"/>
  </w:num>
  <w:num w:numId="43" w16cid:durableId="1126654402">
    <w:abstractNumId w:val="18"/>
  </w:num>
  <w:num w:numId="44" w16cid:durableId="1735927092">
    <w:abstractNumId w:val="54"/>
  </w:num>
  <w:num w:numId="45" w16cid:durableId="640574513">
    <w:abstractNumId w:val="57"/>
  </w:num>
  <w:num w:numId="46" w16cid:durableId="2129009587">
    <w:abstractNumId w:val="50"/>
  </w:num>
  <w:num w:numId="47" w16cid:durableId="28385423">
    <w:abstractNumId w:val="45"/>
  </w:num>
  <w:num w:numId="48" w16cid:durableId="322242529">
    <w:abstractNumId w:val="30"/>
  </w:num>
  <w:num w:numId="49" w16cid:durableId="858397247">
    <w:abstractNumId w:val="5"/>
  </w:num>
  <w:num w:numId="50" w16cid:durableId="2064406832">
    <w:abstractNumId w:val="10"/>
  </w:num>
  <w:num w:numId="51" w16cid:durableId="590435302">
    <w:abstractNumId w:val="26"/>
  </w:num>
  <w:num w:numId="52" w16cid:durableId="1359041370">
    <w:abstractNumId w:val="35"/>
  </w:num>
  <w:num w:numId="53" w16cid:durableId="1028683678">
    <w:abstractNumId w:val="47"/>
  </w:num>
  <w:num w:numId="54" w16cid:durableId="857819405">
    <w:abstractNumId w:val="29"/>
  </w:num>
  <w:num w:numId="55" w16cid:durableId="1096053119">
    <w:abstractNumId w:val="24"/>
  </w:num>
  <w:num w:numId="56" w16cid:durableId="525362655">
    <w:abstractNumId w:val="38"/>
  </w:num>
  <w:num w:numId="57" w16cid:durableId="1515143669">
    <w:abstractNumId w:val="48"/>
  </w:num>
  <w:num w:numId="58" w16cid:durableId="1381857859">
    <w:abstractNumId w:val="6"/>
  </w:num>
  <w:num w:numId="59" w16cid:durableId="1910189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74"/>
    <w:rsid w:val="00051816"/>
    <w:rsid w:val="00067D62"/>
    <w:rsid w:val="0011096C"/>
    <w:rsid w:val="00125773"/>
    <w:rsid w:val="00135C77"/>
    <w:rsid w:val="0018558C"/>
    <w:rsid w:val="001D318B"/>
    <w:rsid w:val="001D399A"/>
    <w:rsid w:val="00231944"/>
    <w:rsid w:val="00232954"/>
    <w:rsid w:val="002750D6"/>
    <w:rsid w:val="0028549D"/>
    <w:rsid w:val="002D18E6"/>
    <w:rsid w:val="002D7E24"/>
    <w:rsid w:val="002F043D"/>
    <w:rsid w:val="00304A49"/>
    <w:rsid w:val="0035098E"/>
    <w:rsid w:val="00367AB2"/>
    <w:rsid w:val="00376338"/>
    <w:rsid w:val="003C23C9"/>
    <w:rsid w:val="003C786D"/>
    <w:rsid w:val="003F4006"/>
    <w:rsid w:val="004137CA"/>
    <w:rsid w:val="00422DFA"/>
    <w:rsid w:val="00456074"/>
    <w:rsid w:val="00483DA6"/>
    <w:rsid w:val="00483EEC"/>
    <w:rsid w:val="004C19D2"/>
    <w:rsid w:val="004E3A1E"/>
    <w:rsid w:val="004E3EBA"/>
    <w:rsid w:val="00522305"/>
    <w:rsid w:val="005F0BFD"/>
    <w:rsid w:val="00621C3D"/>
    <w:rsid w:val="006309C5"/>
    <w:rsid w:val="00640E2B"/>
    <w:rsid w:val="00641F49"/>
    <w:rsid w:val="00684825"/>
    <w:rsid w:val="00696D64"/>
    <w:rsid w:val="006A7774"/>
    <w:rsid w:val="006D2740"/>
    <w:rsid w:val="00764288"/>
    <w:rsid w:val="007A0F46"/>
    <w:rsid w:val="007C0AC1"/>
    <w:rsid w:val="00804232"/>
    <w:rsid w:val="0086063C"/>
    <w:rsid w:val="00872F6D"/>
    <w:rsid w:val="00876323"/>
    <w:rsid w:val="00896617"/>
    <w:rsid w:val="00903B8D"/>
    <w:rsid w:val="00915A50"/>
    <w:rsid w:val="00917FE4"/>
    <w:rsid w:val="00995FFC"/>
    <w:rsid w:val="00997938"/>
    <w:rsid w:val="009A615E"/>
    <w:rsid w:val="009D6DF5"/>
    <w:rsid w:val="009F6F44"/>
    <w:rsid w:val="00A1416E"/>
    <w:rsid w:val="00B0319F"/>
    <w:rsid w:val="00B21BA8"/>
    <w:rsid w:val="00BC3474"/>
    <w:rsid w:val="00BD5982"/>
    <w:rsid w:val="00BE6D41"/>
    <w:rsid w:val="00BF1696"/>
    <w:rsid w:val="00BF5EBD"/>
    <w:rsid w:val="00BF6C0E"/>
    <w:rsid w:val="00C00949"/>
    <w:rsid w:val="00C20F32"/>
    <w:rsid w:val="00C248A5"/>
    <w:rsid w:val="00C6232A"/>
    <w:rsid w:val="00C815FC"/>
    <w:rsid w:val="00C9154D"/>
    <w:rsid w:val="00CB14B4"/>
    <w:rsid w:val="00CE7EAB"/>
    <w:rsid w:val="00D1709D"/>
    <w:rsid w:val="00D171CE"/>
    <w:rsid w:val="00D21D91"/>
    <w:rsid w:val="00D247BD"/>
    <w:rsid w:val="00D970B9"/>
    <w:rsid w:val="00DD4483"/>
    <w:rsid w:val="00E04264"/>
    <w:rsid w:val="00E42334"/>
    <w:rsid w:val="00E62374"/>
    <w:rsid w:val="00E64FDD"/>
    <w:rsid w:val="00E673E8"/>
    <w:rsid w:val="00EB5A02"/>
    <w:rsid w:val="00EE4A2D"/>
    <w:rsid w:val="00F279DF"/>
    <w:rsid w:val="00F42939"/>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F7C4"/>
  <w15:chartTrackingRefBased/>
  <w15:docId w15:val="{0DD5FD88-12CE-4E8B-9B0E-519AF70D4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D64"/>
    <w:pPr>
      <w:tabs>
        <w:tab w:val="center" w:pos="4513"/>
        <w:tab w:val="right" w:pos="9026"/>
      </w:tabs>
    </w:pPr>
  </w:style>
  <w:style w:type="character" w:customStyle="1" w:styleId="HeaderChar">
    <w:name w:val="Header Char"/>
    <w:basedOn w:val="DefaultParagraphFont"/>
    <w:link w:val="Header"/>
    <w:uiPriority w:val="99"/>
    <w:rsid w:val="00696D64"/>
  </w:style>
  <w:style w:type="paragraph" w:styleId="Footer">
    <w:name w:val="footer"/>
    <w:basedOn w:val="Normal"/>
    <w:link w:val="FooterChar"/>
    <w:uiPriority w:val="99"/>
    <w:unhideWhenUsed/>
    <w:rsid w:val="00696D64"/>
    <w:pPr>
      <w:tabs>
        <w:tab w:val="center" w:pos="4513"/>
        <w:tab w:val="right" w:pos="9026"/>
      </w:tabs>
    </w:pPr>
  </w:style>
  <w:style w:type="character" w:customStyle="1" w:styleId="FooterChar">
    <w:name w:val="Footer Char"/>
    <w:basedOn w:val="DefaultParagraphFont"/>
    <w:link w:val="Footer"/>
    <w:uiPriority w:val="99"/>
    <w:rsid w:val="00696D64"/>
  </w:style>
  <w:style w:type="paragraph" w:styleId="ListParagraph">
    <w:name w:val="List Paragraph"/>
    <w:basedOn w:val="Normal"/>
    <w:uiPriority w:val="34"/>
    <w:qFormat/>
    <w:rsid w:val="009F6F44"/>
    <w:pPr>
      <w:ind w:left="720"/>
      <w:contextualSpacing/>
    </w:pPr>
  </w:style>
  <w:style w:type="table" w:styleId="TableGrid">
    <w:name w:val="Table Grid"/>
    <w:basedOn w:val="TableNormal"/>
    <w:uiPriority w:val="39"/>
    <w:rsid w:val="0030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45588">
      <w:bodyDiv w:val="1"/>
      <w:marLeft w:val="0"/>
      <w:marRight w:val="0"/>
      <w:marTop w:val="0"/>
      <w:marBottom w:val="0"/>
      <w:divBdr>
        <w:top w:val="none" w:sz="0" w:space="0" w:color="auto"/>
        <w:left w:val="none" w:sz="0" w:space="0" w:color="auto"/>
        <w:bottom w:val="none" w:sz="0" w:space="0" w:color="auto"/>
        <w:right w:val="none" w:sz="0" w:space="0" w:color="auto"/>
      </w:divBdr>
    </w:div>
    <w:div w:id="285699486">
      <w:bodyDiv w:val="1"/>
      <w:marLeft w:val="0"/>
      <w:marRight w:val="0"/>
      <w:marTop w:val="0"/>
      <w:marBottom w:val="0"/>
      <w:divBdr>
        <w:top w:val="none" w:sz="0" w:space="0" w:color="auto"/>
        <w:left w:val="none" w:sz="0" w:space="0" w:color="auto"/>
        <w:bottom w:val="none" w:sz="0" w:space="0" w:color="auto"/>
        <w:right w:val="none" w:sz="0" w:space="0" w:color="auto"/>
      </w:divBdr>
    </w:div>
    <w:div w:id="634415311">
      <w:bodyDiv w:val="1"/>
      <w:marLeft w:val="0"/>
      <w:marRight w:val="0"/>
      <w:marTop w:val="0"/>
      <w:marBottom w:val="0"/>
      <w:divBdr>
        <w:top w:val="none" w:sz="0" w:space="0" w:color="auto"/>
        <w:left w:val="none" w:sz="0" w:space="0" w:color="auto"/>
        <w:bottom w:val="none" w:sz="0" w:space="0" w:color="auto"/>
        <w:right w:val="none" w:sz="0" w:space="0" w:color="auto"/>
      </w:divBdr>
      <w:divsChild>
        <w:div w:id="1727680458">
          <w:marLeft w:val="0"/>
          <w:marRight w:val="0"/>
          <w:marTop w:val="0"/>
          <w:marBottom w:val="0"/>
          <w:divBdr>
            <w:top w:val="none" w:sz="0" w:space="0" w:color="auto"/>
            <w:left w:val="none" w:sz="0" w:space="0" w:color="auto"/>
            <w:bottom w:val="none" w:sz="0" w:space="0" w:color="auto"/>
            <w:right w:val="none" w:sz="0" w:space="0" w:color="auto"/>
          </w:divBdr>
          <w:divsChild>
            <w:div w:id="14498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15956">
      <w:bodyDiv w:val="1"/>
      <w:marLeft w:val="0"/>
      <w:marRight w:val="0"/>
      <w:marTop w:val="0"/>
      <w:marBottom w:val="0"/>
      <w:divBdr>
        <w:top w:val="none" w:sz="0" w:space="0" w:color="auto"/>
        <w:left w:val="none" w:sz="0" w:space="0" w:color="auto"/>
        <w:bottom w:val="none" w:sz="0" w:space="0" w:color="auto"/>
        <w:right w:val="none" w:sz="0" w:space="0" w:color="auto"/>
      </w:divBdr>
    </w:div>
    <w:div w:id="1090664913">
      <w:bodyDiv w:val="1"/>
      <w:marLeft w:val="0"/>
      <w:marRight w:val="0"/>
      <w:marTop w:val="0"/>
      <w:marBottom w:val="0"/>
      <w:divBdr>
        <w:top w:val="none" w:sz="0" w:space="0" w:color="auto"/>
        <w:left w:val="none" w:sz="0" w:space="0" w:color="auto"/>
        <w:bottom w:val="none" w:sz="0" w:space="0" w:color="auto"/>
        <w:right w:val="none" w:sz="0" w:space="0" w:color="auto"/>
      </w:divBdr>
    </w:div>
    <w:div w:id="1156070438">
      <w:bodyDiv w:val="1"/>
      <w:marLeft w:val="0"/>
      <w:marRight w:val="0"/>
      <w:marTop w:val="0"/>
      <w:marBottom w:val="0"/>
      <w:divBdr>
        <w:top w:val="none" w:sz="0" w:space="0" w:color="auto"/>
        <w:left w:val="none" w:sz="0" w:space="0" w:color="auto"/>
        <w:bottom w:val="none" w:sz="0" w:space="0" w:color="auto"/>
        <w:right w:val="none" w:sz="0" w:space="0" w:color="auto"/>
      </w:divBdr>
    </w:div>
    <w:div w:id="1171220690">
      <w:bodyDiv w:val="1"/>
      <w:marLeft w:val="0"/>
      <w:marRight w:val="0"/>
      <w:marTop w:val="0"/>
      <w:marBottom w:val="0"/>
      <w:divBdr>
        <w:top w:val="none" w:sz="0" w:space="0" w:color="auto"/>
        <w:left w:val="none" w:sz="0" w:space="0" w:color="auto"/>
        <w:bottom w:val="none" w:sz="0" w:space="0" w:color="auto"/>
        <w:right w:val="none" w:sz="0" w:space="0" w:color="auto"/>
      </w:divBdr>
    </w:div>
    <w:div w:id="1322345479">
      <w:bodyDiv w:val="1"/>
      <w:marLeft w:val="0"/>
      <w:marRight w:val="0"/>
      <w:marTop w:val="0"/>
      <w:marBottom w:val="0"/>
      <w:divBdr>
        <w:top w:val="none" w:sz="0" w:space="0" w:color="auto"/>
        <w:left w:val="none" w:sz="0" w:space="0" w:color="auto"/>
        <w:bottom w:val="none" w:sz="0" w:space="0" w:color="auto"/>
        <w:right w:val="none" w:sz="0" w:space="0" w:color="auto"/>
      </w:divBdr>
    </w:div>
    <w:div w:id="1448963884">
      <w:bodyDiv w:val="1"/>
      <w:marLeft w:val="0"/>
      <w:marRight w:val="0"/>
      <w:marTop w:val="0"/>
      <w:marBottom w:val="0"/>
      <w:divBdr>
        <w:top w:val="none" w:sz="0" w:space="0" w:color="auto"/>
        <w:left w:val="none" w:sz="0" w:space="0" w:color="auto"/>
        <w:bottom w:val="none" w:sz="0" w:space="0" w:color="auto"/>
        <w:right w:val="none" w:sz="0" w:space="0" w:color="auto"/>
      </w:divBdr>
      <w:divsChild>
        <w:div w:id="733235768">
          <w:marLeft w:val="0"/>
          <w:marRight w:val="0"/>
          <w:marTop w:val="0"/>
          <w:marBottom w:val="0"/>
          <w:divBdr>
            <w:top w:val="none" w:sz="0" w:space="0" w:color="auto"/>
            <w:left w:val="none" w:sz="0" w:space="0" w:color="auto"/>
            <w:bottom w:val="none" w:sz="0" w:space="0" w:color="auto"/>
            <w:right w:val="none" w:sz="0" w:space="0" w:color="auto"/>
          </w:divBdr>
          <w:divsChild>
            <w:div w:id="8527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8650">
      <w:bodyDiv w:val="1"/>
      <w:marLeft w:val="0"/>
      <w:marRight w:val="0"/>
      <w:marTop w:val="0"/>
      <w:marBottom w:val="0"/>
      <w:divBdr>
        <w:top w:val="none" w:sz="0" w:space="0" w:color="auto"/>
        <w:left w:val="none" w:sz="0" w:space="0" w:color="auto"/>
        <w:bottom w:val="none" w:sz="0" w:space="0" w:color="auto"/>
        <w:right w:val="none" w:sz="0" w:space="0" w:color="auto"/>
      </w:divBdr>
    </w:div>
    <w:div w:id="1647204393">
      <w:bodyDiv w:val="1"/>
      <w:marLeft w:val="0"/>
      <w:marRight w:val="0"/>
      <w:marTop w:val="0"/>
      <w:marBottom w:val="0"/>
      <w:divBdr>
        <w:top w:val="none" w:sz="0" w:space="0" w:color="auto"/>
        <w:left w:val="none" w:sz="0" w:space="0" w:color="auto"/>
        <w:bottom w:val="none" w:sz="0" w:space="0" w:color="auto"/>
        <w:right w:val="none" w:sz="0" w:space="0" w:color="auto"/>
      </w:divBdr>
    </w:div>
    <w:div w:id="1853950639">
      <w:bodyDiv w:val="1"/>
      <w:marLeft w:val="0"/>
      <w:marRight w:val="0"/>
      <w:marTop w:val="0"/>
      <w:marBottom w:val="0"/>
      <w:divBdr>
        <w:top w:val="none" w:sz="0" w:space="0" w:color="auto"/>
        <w:left w:val="none" w:sz="0" w:space="0" w:color="auto"/>
        <w:bottom w:val="none" w:sz="0" w:space="0" w:color="auto"/>
        <w:right w:val="none" w:sz="0" w:space="0" w:color="auto"/>
      </w:divBdr>
    </w:div>
    <w:div w:id="1898541468">
      <w:bodyDiv w:val="1"/>
      <w:marLeft w:val="0"/>
      <w:marRight w:val="0"/>
      <w:marTop w:val="0"/>
      <w:marBottom w:val="0"/>
      <w:divBdr>
        <w:top w:val="none" w:sz="0" w:space="0" w:color="auto"/>
        <w:left w:val="none" w:sz="0" w:space="0" w:color="auto"/>
        <w:bottom w:val="none" w:sz="0" w:space="0" w:color="auto"/>
        <w:right w:val="none" w:sz="0" w:space="0" w:color="auto"/>
      </w:divBdr>
    </w:div>
    <w:div w:id="1914585017">
      <w:bodyDiv w:val="1"/>
      <w:marLeft w:val="0"/>
      <w:marRight w:val="0"/>
      <w:marTop w:val="0"/>
      <w:marBottom w:val="0"/>
      <w:divBdr>
        <w:top w:val="none" w:sz="0" w:space="0" w:color="auto"/>
        <w:left w:val="none" w:sz="0" w:space="0" w:color="auto"/>
        <w:bottom w:val="none" w:sz="0" w:space="0" w:color="auto"/>
        <w:right w:val="none" w:sz="0" w:space="0" w:color="auto"/>
      </w:divBdr>
    </w:div>
    <w:div w:id="1920868218">
      <w:bodyDiv w:val="1"/>
      <w:marLeft w:val="0"/>
      <w:marRight w:val="0"/>
      <w:marTop w:val="0"/>
      <w:marBottom w:val="0"/>
      <w:divBdr>
        <w:top w:val="none" w:sz="0" w:space="0" w:color="auto"/>
        <w:left w:val="none" w:sz="0" w:space="0" w:color="auto"/>
        <w:bottom w:val="none" w:sz="0" w:space="0" w:color="auto"/>
        <w:right w:val="none" w:sz="0" w:space="0" w:color="auto"/>
      </w:divBdr>
    </w:div>
    <w:div w:id="2018653187">
      <w:bodyDiv w:val="1"/>
      <w:marLeft w:val="0"/>
      <w:marRight w:val="0"/>
      <w:marTop w:val="0"/>
      <w:marBottom w:val="0"/>
      <w:divBdr>
        <w:top w:val="none" w:sz="0" w:space="0" w:color="auto"/>
        <w:left w:val="none" w:sz="0" w:space="0" w:color="auto"/>
        <w:bottom w:val="none" w:sz="0" w:space="0" w:color="auto"/>
        <w:right w:val="none" w:sz="0" w:space="0" w:color="auto"/>
      </w:divBdr>
    </w:div>
    <w:div w:id="2074738933">
      <w:bodyDiv w:val="1"/>
      <w:marLeft w:val="0"/>
      <w:marRight w:val="0"/>
      <w:marTop w:val="0"/>
      <w:marBottom w:val="0"/>
      <w:divBdr>
        <w:top w:val="none" w:sz="0" w:space="0" w:color="auto"/>
        <w:left w:val="none" w:sz="0" w:space="0" w:color="auto"/>
        <w:bottom w:val="none" w:sz="0" w:space="0" w:color="auto"/>
        <w:right w:val="none" w:sz="0" w:space="0" w:color="auto"/>
      </w:divBdr>
    </w:div>
    <w:div w:id="211701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1035</Words>
  <Characters>5778</Characters>
  <Application>Microsoft Office Word</Application>
  <DocSecurity>0</DocSecurity>
  <Lines>113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Shouler</dc:creator>
  <cp:keywords/>
  <dc:description/>
  <cp:lastModifiedBy>Lullaby Sea</cp:lastModifiedBy>
  <cp:revision>14</cp:revision>
  <dcterms:created xsi:type="dcterms:W3CDTF">2025-10-21T15:10:00Z</dcterms:created>
  <dcterms:modified xsi:type="dcterms:W3CDTF">2026-04-08T15:13:00Z</dcterms:modified>
</cp:coreProperties>
</file>